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104" w:rsidRDefault="007B5104" w:rsidP="007B5104">
      <w:pPr>
        <w:shd w:val="clear" w:color="auto" w:fill="FFFFFF"/>
        <w:spacing w:after="120" w:line="240" w:lineRule="auto"/>
        <w:outlineLvl w:val="2"/>
        <w:rPr>
          <w:rFonts w:ascii="Times New Roman" w:eastAsia="Times New Roman" w:hAnsi="Times New Roman" w:cs="Times New Roman"/>
          <w:b/>
          <w:bCs/>
          <w:color w:val="173144"/>
          <w:sz w:val="42"/>
          <w:szCs w:val="42"/>
          <w:lang w:eastAsia="en-AU"/>
        </w:rPr>
      </w:pPr>
      <w:r w:rsidRPr="007B5104">
        <w:rPr>
          <w:rFonts w:ascii="Times New Roman" w:eastAsia="Times New Roman" w:hAnsi="Times New Roman" w:cs="Times New Roman"/>
          <w:b/>
          <w:bCs/>
          <w:color w:val="173144"/>
          <w:sz w:val="42"/>
          <w:szCs w:val="42"/>
          <w:lang w:eastAsia="en-AU"/>
        </w:rPr>
        <w:t>Our Roles &amp; Responsibilities</w:t>
      </w:r>
    </w:p>
    <w:p w:rsidR="007B5104" w:rsidRDefault="007B5104" w:rsidP="007B5104">
      <w:pPr>
        <w:shd w:val="clear" w:color="auto" w:fill="FFFFFF"/>
        <w:spacing w:after="120" w:line="240" w:lineRule="auto"/>
        <w:outlineLvl w:val="2"/>
        <w:rPr>
          <w:rFonts w:ascii="Times New Roman" w:eastAsia="Times New Roman" w:hAnsi="Times New Roman" w:cs="Times New Roman"/>
          <w:b/>
          <w:bCs/>
          <w:color w:val="173144"/>
          <w:sz w:val="42"/>
          <w:szCs w:val="42"/>
          <w:lang w:eastAsia="en-AU"/>
        </w:rPr>
      </w:pPr>
    </w:p>
    <w:p w:rsidR="007B5104" w:rsidRPr="00034A05" w:rsidRDefault="007B5104" w:rsidP="007B5104">
      <w:pPr>
        <w:shd w:val="clear" w:color="auto" w:fill="FFFFFF"/>
        <w:spacing w:after="120" w:line="240" w:lineRule="auto"/>
        <w:outlineLvl w:val="2"/>
        <w:rPr>
          <w:rFonts w:ascii="Times New Roman" w:eastAsia="Times New Roman" w:hAnsi="Times New Roman" w:cs="Times New Roman"/>
          <w:b/>
          <w:bCs/>
          <w:color w:val="173144"/>
          <w:sz w:val="32"/>
          <w:szCs w:val="32"/>
          <w:lang w:eastAsia="en-AU"/>
        </w:rPr>
      </w:pPr>
      <w:r w:rsidRPr="00034A05">
        <w:rPr>
          <w:rFonts w:ascii="Times New Roman" w:eastAsia="Times New Roman" w:hAnsi="Times New Roman" w:cs="Times New Roman"/>
          <w:b/>
          <w:bCs/>
          <w:color w:val="173144"/>
          <w:sz w:val="32"/>
          <w:szCs w:val="32"/>
          <w:lang w:eastAsia="en-AU"/>
        </w:rPr>
        <w:t>ADMINISTRATION</w:t>
      </w:r>
    </w:p>
    <w:p w:rsidR="0078155B" w:rsidRPr="0078155B" w:rsidRDefault="0078155B" w:rsidP="0078155B">
      <w:pPr>
        <w:pStyle w:val="ListParagraph"/>
        <w:numPr>
          <w:ilvl w:val="0"/>
          <w:numId w:val="1"/>
        </w:numPr>
        <w:shd w:val="clear" w:color="auto" w:fill="FFFFFF"/>
        <w:spacing w:after="120" w:line="240" w:lineRule="auto"/>
        <w:outlineLvl w:val="2"/>
        <w:rPr>
          <w:rFonts w:cstheme="minorHAnsi"/>
          <w:color w:val="000000" w:themeColor="text1"/>
          <w:sz w:val="28"/>
          <w:szCs w:val="28"/>
        </w:rPr>
      </w:pPr>
      <w:r w:rsidRPr="0078155B">
        <w:rPr>
          <w:rFonts w:cstheme="minorHAnsi"/>
          <w:color w:val="000000" w:themeColor="text1"/>
          <w:sz w:val="28"/>
          <w:szCs w:val="28"/>
        </w:rPr>
        <w:t>To maintain accurate attendance records for each child in care.</w:t>
      </w:r>
    </w:p>
    <w:p w:rsidR="0078155B" w:rsidRPr="0078155B" w:rsidRDefault="0078155B" w:rsidP="0078155B">
      <w:pPr>
        <w:pStyle w:val="ListParagraph"/>
        <w:numPr>
          <w:ilvl w:val="0"/>
          <w:numId w:val="1"/>
        </w:numPr>
        <w:shd w:val="clear" w:color="auto" w:fill="FFFFFF"/>
        <w:spacing w:after="120" w:line="240" w:lineRule="auto"/>
        <w:outlineLvl w:val="2"/>
        <w:rPr>
          <w:rFonts w:eastAsia="Times New Roman" w:cstheme="minorHAnsi"/>
          <w:b/>
          <w:bCs/>
          <w:color w:val="000000" w:themeColor="text1"/>
          <w:sz w:val="28"/>
          <w:szCs w:val="28"/>
          <w:lang w:eastAsia="en-AU"/>
        </w:rPr>
      </w:pPr>
      <w:r w:rsidRPr="0078155B">
        <w:rPr>
          <w:rFonts w:cstheme="minorHAnsi"/>
          <w:color w:val="000000" w:themeColor="text1"/>
          <w:sz w:val="28"/>
          <w:szCs w:val="28"/>
        </w:rPr>
        <w:t>To comply with the administration requirements of the scheme.</w:t>
      </w:r>
    </w:p>
    <w:p w:rsidR="007B5104" w:rsidRPr="0078155B" w:rsidRDefault="007B5104" w:rsidP="0078155B">
      <w:pPr>
        <w:pStyle w:val="ListParagraph"/>
        <w:numPr>
          <w:ilvl w:val="0"/>
          <w:numId w:val="1"/>
        </w:numPr>
        <w:shd w:val="clear" w:color="auto" w:fill="FFFFFF"/>
        <w:spacing w:after="120" w:line="240" w:lineRule="auto"/>
        <w:outlineLvl w:val="2"/>
        <w:rPr>
          <w:rFonts w:cstheme="minorHAnsi"/>
          <w:color w:val="000000" w:themeColor="text1"/>
          <w:sz w:val="28"/>
          <w:szCs w:val="28"/>
        </w:rPr>
      </w:pPr>
      <w:r w:rsidRPr="0078155B">
        <w:rPr>
          <w:rFonts w:cstheme="minorHAnsi"/>
          <w:color w:val="000000" w:themeColor="text1"/>
          <w:sz w:val="28"/>
          <w:szCs w:val="28"/>
        </w:rPr>
        <w:t>To provide a quality home based child care service through support of educators and families by planning, implementing and evaluating appropriate programs.</w:t>
      </w:r>
    </w:p>
    <w:p w:rsidR="007B5104" w:rsidRPr="00534D7A" w:rsidRDefault="007B5104" w:rsidP="007B5104">
      <w:pPr>
        <w:shd w:val="clear" w:color="auto" w:fill="FFFFFF"/>
        <w:spacing w:after="120" w:line="240" w:lineRule="auto"/>
        <w:outlineLvl w:val="2"/>
        <w:rPr>
          <w:rFonts w:cstheme="minorHAnsi"/>
          <w:color w:val="000000" w:themeColor="text1"/>
          <w:sz w:val="28"/>
          <w:szCs w:val="28"/>
          <w:shd w:val="clear" w:color="auto" w:fill="FFFFFF"/>
        </w:rPr>
      </w:pPr>
      <w:r w:rsidRPr="00534D7A">
        <w:rPr>
          <w:rFonts w:cstheme="minorHAnsi"/>
          <w:color w:val="000000" w:themeColor="text1"/>
          <w:sz w:val="28"/>
          <w:szCs w:val="28"/>
          <w:shd w:val="clear" w:color="auto" w:fill="FFFFFF"/>
        </w:rPr>
        <w:t>At Omega FDC, We believe in low documentation demands and our administration team will complete many of the tasks so as educators can spend their time with the children and their own families.</w:t>
      </w:r>
    </w:p>
    <w:p w:rsidR="0078155B" w:rsidRDefault="00762C84" w:rsidP="007B5104">
      <w:pPr>
        <w:shd w:val="clear" w:color="auto" w:fill="FFFFFF"/>
        <w:spacing w:after="120" w:line="240" w:lineRule="auto"/>
        <w:outlineLvl w:val="2"/>
        <w:rPr>
          <w:rFonts w:cstheme="minorHAnsi"/>
          <w:color w:val="000000" w:themeColor="text1"/>
          <w:sz w:val="28"/>
          <w:szCs w:val="28"/>
          <w:shd w:val="clear" w:color="auto" w:fill="FFFFFF"/>
        </w:rPr>
      </w:pPr>
      <w:r w:rsidRPr="00534D7A">
        <w:rPr>
          <w:rFonts w:cstheme="minorHAnsi"/>
          <w:color w:val="000000" w:themeColor="text1"/>
          <w:sz w:val="28"/>
          <w:szCs w:val="28"/>
          <w:shd w:val="clear" w:color="auto" w:fill="FFFFFF"/>
        </w:rPr>
        <w:t xml:space="preserve">Our highly experienced </w:t>
      </w:r>
      <w:r w:rsidR="00534D7A" w:rsidRPr="00534D7A">
        <w:rPr>
          <w:rFonts w:cstheme="minorHAnsi"/>
          <w:color w:val="000000" w:themeColor="text1"/>
          <w:sz w:val="28"/>
          <w:szCs w:val="28"/>
          <w:shd w:val="clear" w:color="auto" w:fill="FFFFFF"/>
        </w:rPr>
        <w:t>administration Team is</w:t>
      </w:r>
      <w:r w:rsidRPr="00534D7A">
        <w:rPr>
          <w:rFonts w:cstheme="minorHAnsi"/>
          <w:color w:val="000000" w:themeColor="text1"/>
          <w:sz w:val="28"/>
          <w:szCs w:val="28"/>
          <w:shd w:val="clear" w:color="auto" w:fill="FFFFFF"/>
        </w:rPr>
        <w:t xml:space="preserve"> ever ready to assist educators with all areas of family day care educator and the required documents such as: educator’s certificates, educator assistant </w:t>
      </w:r>
      <w:r w:rsidR="00534D7A" w:rsidRPr="00534D7A">
        <w:rPr>
          <w:rFonts w:cstheme="minorHAnsi"/>
          <w:color w:val="000000" w:themeColor="text1"/>
          <w:sz w:val="28"/>
          <w:szCs w:val="28"/>
          <w:shd w:val="clear" w:color="auto" w:fill="FFFFFF"/>
        </w:rPr>
        <w:t xml:space="preserve">registration documents. </w:t>
      </w:r>
      <w:r w:rsidRPr="00534D7A">
        <w:rPr>
          <w:rFonts w:cstheme="minorHAnsi"/>
          <w:color w:val="000000" w:themeColor="text1"/>
          <w:sz w:val="28"/>
          <w:szCs w:val="28"/>
          <w:shd w:val="clear" w:color="auto" w:fill="FFFFFF"/>
        </w:rPr>
        <w:t xml:space="preserve">children enrolment, routine excursion, </w:t>
      </w:r>
      <w:r w:rsidR="00534D7A" w:rsidRPr="00534D7A">
        <w:rPr>
          <w:rFonts w:cstheme="minorHAnsi"/>
          <w:color w:val="000000" w:themeColor="text1"/>
          <w:sz w:val="28"/>
          <w:szCs w:val="28"/>
          <w:shd w:val="clear" w:color="auto" w:fill="FFFFFF"/>
        </w:rPr>
        <w:t>children care area/</w:t>
      </w:r>
      <w:r w:rsidRPr="00534D7A">
        <w:rPr>
          <w:rFonts w:cstheme="minorHAnsi"/>
          <w:color w:val="000000" w:themeColor="text1"/>
          <w:sz w:val="28"/>
          <w:szCs w:val="28"/>
          <w:shd w:val="clear" w:color="auto" w:fill="FFFFFF"/>
        </w:rPr>
        <w:t xml:space="preserve">home displays, </w:t>
      </w:r>
      <w:r w:rsidR="00534D7A" w:rsidRPr="00534D7A">
        <w:rPr>
          <w:rFonts w:cstheme="minorHAnsi"/>
          <w:color w:val="000000" w:themeColor="text1"/>
          <w:sz w:val="28"/>
          <w:szCs w:val="28"/>
          <w:shd w:val="clear" w:color="auto" w:fill="FFFFFF"/>
        </w:rPr>
        <w:t xml:space="preserve">communication with families </w:t>
      </w:r>
      <w:r w:rsidRPr="00534D7A">
        <w:rPr>
          <w:rFonts w:cstheme="minorHAnsi"/>
          <w:color w:val="000000" w:themeColor="text1"/>
          <w:sz w:val="28"/>
          <w:szCs w:val="28"/>
          <w:shd w:val="clear" w:color="auto" w:fill="FFFFFF"/>
        </w:rPr>
        <w:t xml:space="preserve"> a</w:t>
      </w:r>
      <w:r w:rsidR="00534D7A" w:rsidRPr="00534D7A">
        <w:rPr>
          <w:rFonts w:cstheme="minorHAnsi"/>
          <w:color w:val="000000" w:themeColor="text1"/>
          <w:sz w:val="28"/>
          <w:szCs w:val="28"/>
          <w:shd w:val="clear" w:color="auto" w:fill="FFFFFF"/>
        </w:rPr>
        <w:t>t every point in time</w:t>
      </w:r>
      <w:r w:rsidRPr="00534D7A">
        <w:rPr>
          <w:rFonts w:cstheme="minorHAnsi"/>
          <w:color w:val="000000" w:themeColor="text1"/>
          <w:sz w:val="28"/>
          <w:szCs w:val="28"/>
          <w:shd w:val="clear" w:color="auto" w:fill="FFFFFF"/>
        </w:rPr>
        <w:t xml:space="preserve">, as well as providing </w:t>
      </w:r>
      <w:r w:rsidR="00534D7A" w:rsidRPr="00534D7A">
        <w:rPr>
          <w:rFonts w:cstheme="minorHAnsi"/>
          <w:color w:val="000000" w:themeColor="text1"/>
          <w:sz w:val="28"/>
          <w:szCs w:val="28"/>
          <w:shd w:val="clear" w:color="auto" w:fill="FFFFFF"/>
        </w:rPr>
        <w:t>developmental</w:t>
      </w:r>
      <w:r w:rsidRPr="00534D7A">
        <w:rPr>
          <w:rFonts w:cstheme="minorHAnsi"/>
          <w:color w:val="000000" w:themeColor="text1"/>
          <w:sz w:val="28"/>
          <w:szCs w:val="28"/>
          <w:shd w:val="clear" w:color="auto" w:fill="FFFFFF"/>
        </w:rPr>
        <w:t xml:space="preserve"> training to help</w:t>
      </w:r>
      <w:r w:rsidR="00534D7A" w:rsidRPr="00534D7A">
        <w:rPr>
          <w:rFonts w:cstheme="minorHAnsi"/>
          <w:color w:val="000000" w:themeColor="text1"/>
          <w:sz w:val="28"/>
          <w:szCs w:val="28"/>
          <w:shd w:val="clear" w:color="auto" w:fill="FFFFFF"/>
        </w:rPr>
        <w:t xml:space="preserve"> our</w:t>
      </w:r>
      <w:r w:rsidRPr="00534D7A">
        <w:rPr>
          <w:rFonts w:cstheme="minorHAnsi"/>
          <w:color w:val="000000" w:themeColor="text1"/>
          <w:sz w:val="28"/>
          <w:szCs w:val="28"/>
          <w:shd w:val="clear" w:color="auto" w:fill="FFFFFF"/>
        </w:rPr>
        <w:t xml:space="preserve"> educators </w:t>
      </w:r>
      <w:r w:rsidR="00534D7A" w:rsidRPr="00534D7A">
        <w:rPr>
          <w:rFonts w:cstheme="minorHAnsi"/>
          <w:color w:val="000000" w:themeColor="text1"/>
          <w:sz w:val="28"/>
          <w:szCs w:val="28"/>
          <w:shd w:val="clear" w:color="auto" w:fill="FFFFFF"/>
        </w:rPr>
        <w:t>with their work</w:t>
      </w:r>
      <w:r w:rsidRPr="00534D7A">
        <w:rPr>
          <w:rFonts w:cstheme="minorHAnsi"/>
          <w:color w:val="000000" w:themeColor="text1"/>
          <w:sz w:val="28"/>
          <w:szCs w:val="28"/>
          <w:shd w:val="clear" w:color="auto" w:fill="FFFFFF"/>
        </w:rPr>
        <w:t>.</w:t>
      </w:r>
    </w:p>
    <w:p w:rsidR="000F0956" w:rsidRDefault="000F0956" w:rsidP="007B5104">
      <w:pPr>
        <w:shd w:val="clear" w:color="auto" w:fill="FFFFFF"/>
        <w:spacing w:after="120" w:line="240" w:lineRule="auto"/>
        <w:outlineLvl w:val="2"/>
        <w:rPr>
          <w:rFonts w:cstheme="minorHAnsi"/>
          <w:color w:val="000000" w:themeColor="text1"/>
          <w:sz w:val="28"/>
          <w:szCs w:val="28"/>
          <w:shd w:val="clear" w:color="auto" w:fill="FFFFFF"/>
        </w:rPr>
      </w:pPr>
    </w:p>
    <w:p w:rsidR="000F0956" w:rsidRPr="00034A05" w:rsidRDefault="000F0956" w:rsidP="007B5104">
      <w:pPr>
        <w:shd w:val="clear" w:color="auto" w:fill="FFFFFF"/>
        <w:spacing w:after="120" w:line="240" w:lineRule="auto"/>
        <w:outlineLvl w:val="2"/>
        <w:rPr>
          <w:rFonts w:cstheme="minorHAnsi"/>
          <w:color w:val="000000" w:themeColor="text1"/>
          <w:sz w:val="28"/>
          <w:szCs w:val="28"/>
          <w:shd w:val="clear" w:color="auto" w:fill="FFFFFF"/>
        </w:rPr>
      </w:pPr>
      <w:r w:rsidRPr="00034A05">
        <w:rPr>
          <w:rFonts w:ascii="Times New Roman" w:hAnsi="Times New Roman" w:cs="Times New Roman"/>
          <w:b/>
          <w:bCs/>
          <w:color w:val="000000" w:themeColor="text1"/>
          <w:sz w:val="32"/>
          <w:szCs w:val="32"/>
          <w:shd w:val="clear" w:color="auto" w:fill="FFFFFF"/>
        </w:rPr>
        <w:t>EDUCATIONAL PROGRAMMING ASSISTANCE &amp; SUPPORT</w:t>
      </w:r>
      <w:r>
        <w:rPr>
          <w:rFonts w:ascii="Arial" w:hAnsi="Arial" w:cs="Arial"/>
          <w:color w:val="173144"/>
          <w:sz w:val="20"/>
          <w:szCs w:val="20"/>
        </w:rPr>
        <w:br/>
      </w:r>
      <w:r w:rsidRPr="00034A05">
        <w:rPr>
          <w:rFonts w:cstheme="minorHAnsi"/>
          <w:color w:val="000000" w:themeColor="text1"/>
          <w:sz w:val="28"/>
          <w:szCs w:val="28"/>
          <w:shd w:val="clear" w:color="auto" w:fill="FFFFFF"/>
        </w:rPr>
        <w:t xml:space="preserve">Omega FDC </w:t>
      </w:r>
      <w:r w:rsidR="005310C9" w:rsidRPr="00034A05">
        <w:rPr>
          <w:rFonts w:cstheme="minorHAnsi"/>
          <w:color w:val="000000" w:themeColor="text1"/>
          <w:sz w:val="28"/>
          <w:szCs w:val="28"/>
          <w:shd w:val="clear" w:color="auto" w:fill="FFFFFF"/>
        </w:rPr>
        <w:t>Educators are</w:t>
      </w:r>
      <w:r w:rsidRPr="00034A05">
        <w:rPr>
          <w:rFonts w:cstheme="minorHAnsi"/>
          <w:color w:val="000000" w:themeColor="text1"/>
          <w:sz w:val="28"/>
          <w:szCs w:val="28"/>
          <w:shd w:val="clear" w:color="auto" w:fill="FFFFFF"/>
        </w:rPr>
        <w:t xml:space="preserve"> provided with ongoing assistant in regards to programming, which mainly caters to the Early Years Learning Framework. Monthly</w:t>
      </w:r>
      <w:r w:rsidR="005310C9" w:rsidRPr="00034A05">
        <w:rPr>
          <w:rFonts w:cstheme="minorHAnsi"/>
          <w:color w:val="000000" w:themeColor="text1"/>
          <w:sz w:val="28"/>
          <w:szCs w:val="28"/>
          <w:shd w:val="clear" w:color="auto" w:fill="FFFFFF"/>
        </w:rPr>
        <w:t xml:space="preserve"> home check</w:t>
      </w:r>
      <w:r w:rsidRPr="00034A05">
        <w:rPr>
          <w:rFonts w:cstheme="minorHAnsi"/>
          <w:color w:val="000000" w:themeColor="text1"/>
          <w:sz w:val="28"/>
          <w:szCs w:val="28"/>
          <w:shd w:val="clear" w:color="auto" w:fill="FFFFFF"/>
        </w:rPr>
        <w:t xml:space="preserve"> </w:t>
      </w:r>
      <w:r w:rsidR="005310C9" w:rsidRPr="00034A05">
        <w:rPr>
          <w:rFonts w:cstheme="minorHAnsi"/>
          <w:color w:val="000000" w:themeColor="text1"/>
          <w:sz w:val="28"/>
          <w:szCs w:val="28"/>
          <w:shd w:val="clear" w:color="auto" w:fill="FFFFFF"/>
        </w:rPr>
        <w:t xml:space="preserve">to all our </w:t>
      </w:r>
      <w:r w:rsidRPr="00034A05">
        <w:rPr>
          <w:rFonts w:cstheme="minorHAnsi"/>
          <w:color w:val="000000" w:themeColor="text1"/>
          <w:sz w:val="28"/>
          <w:szCs w:val="28"/>
          <w:shd w:val="clear" w:color="auto" w:fill="FFFFFF"/>
        </w:rPr>
        <w:t>educator</w:t>
      </w:r>
      <w:r w:rsidR="005310C9" w:rsidRPr="00034A05">
        <w:rPr>
          <w:rFonts w:cstheme="minorHAnsi"/>
          <w:color w:val="000000" w:themeColor="text1"/>
          <w:sz w:val="28"/>
          <w:szCs w:val="28"/>
          <w:shd w:val="clear" w:color="auto" w:fill="FFFFFF"/>
        </w:rPr>
        <w:t>s is conducted by our coordinators once in a month either announce/unannounced to</w:t>
      </w:r>
      <w:r w:rsidRPr="00034A05">
        <w:rPr>
          <w:rFonts w:cstheme="minorHAnsi"/>
          <w:color w:val="000000" w:themeColor="text1"/>
          <w:sz w:val="28"/>
          <w:szCs w:val="28"/>
          <w:shd w:val="clear" w:color="auto" w:fill="FFFFFF"/>
        </w:rPr>
        <w:t xml:space="preserve"> compliance and to offer support. Educators are </w:t>
      </w:r>
      <w:r w:rsidR="00034A05" w:rsidRPr="00034A05">
        <w:rPr>
          <w:rFonts w:cstheme="minorHAnsi"/>
          <w:color w:val="000000" w:themeColor="text1"/>
          <w:sz w:val="28"/>
          <w:szCs w:val="28"/>
          <w:shd w:val="clear" w:color="auto" w:fill="FFFFFF"/>
        </w:rPr>
        <w:t>allowed</w:t>
      </w:r>
      <w:r w:rsidRPr="00034A05">
        <w:rPr>
          <w:rFonts w:cstheme="minorHAnsi"/>
          <w:color w:val="000000" w:themeColor="text1"/>
          <w:sz w:val="28"/>
          <w:szCs w:val="28"/>
          <w:shd w:val="clear" w:color="auto" w:fill="FFFFFF"/>
        </w:rPr>
        <w:t xml:space="preserve"> to </w:t>
      </w:r>
      <w:r w:rsidR="005310C9" w:rsidRPr="00034A05">
        <w:rPr>
          <w:rFonts w:cstheme="minorHAnsi"/>
          <w:color w:val="000000" w:themeColor="text1"/>
          <w:sz w:val="28"/>
          <w:szCs w:val="28"/>
          <w:shd w:val="clear" w:color="auto" w:fill="FFFFFF"/>
        </w:rPr>
        <w:t>ask for</w:t>
      </w:r>
      <w:r w:rsidRPr="00034A05">
        <w:rPr>
          <w:rFonts w:cstheme="minorHAnsi"/>
          <w:color w:val="000000" w:themeColor="text1"/>
          <w:sz w:val="28"/>
          <w:szCs w:val="28"/>
          <w:shd w:val="clear" w:color="auto" w:fill="FFFFFF"/>
        </w:rPr>
        <w:t xml:space="preserve"> further </w:t>
      </w:r>
      <w:r w:rsidR="005310C9" w:rsidRPr="00034A05">
        <w:rPr>
          <w:rFonts w:cstheme="minorHAnsi"/>
          <w:color w:val="000000" w:themeColor="text1"/>
          <w:sz w:val="28"/>
          <w:szCs w:val="28"/>
          <w:shd w:val="clear" w:color="auto" w:fill="FFFFFF"/>
        </w:rPr>
        <w:t>assistant at all</w:t>
      </w:r>
      <w:r w:rsidRPr="00034A05">
        <w:rPr>
          <w:rFonts w:cstheme="minorHAnsi"/>
          <w:color w:val="000000" w:themeColor="text1"/>
          <w:sz w:val="28"/>
          <w:szCs w:val="28"/>
          <w:shd w:val="clear" w:color="auto" w:fill="FFFFFF"/>
        </w:rPr>
        <w:t xml:space="preserve"> time</w:t>
      </w:r>
      <w:r w:rsidR="005310C9" w:rsidRPr="00034A05">
        <w:rPr>
          <w:rFonts w:cstheme="minorHAnsi"/>
          <w:color w:val="000000" w:themeColor="text1"/>
          <w:sz w:val="28"/>
          <w:szCs w:val="28"/>
          <w:shd w:val="clear" w:color="auto" w:fill="FFFFFF"/>
        </w:rPr>
        <w:t>s and</w:t>
      </w:r>
      <w:r w:rsidRPr="00034A05">
        <w:rPr>
          <w:rFonts w:cstheme="minorHAnsi"/>
          <w:color w:val="000000" w:themeColor="text1"/>
          <w:sz w:val="28"/>
          <w:szCs w:val="28"/>
          <w:shd w:val="clear" w:color="auto" w:fill="FFFFFF"/>
        </w:rPr>
        <w:t xml:space="preserve"> coordinators will visit more frequently when educators </w:t>
      </w:r>
      <w:r w:rsidR="005310C9" w:rsidRPr="00034A05">
        <w:rPr>
          <w:rFonts w:cstheme="minorHAnsi"/>
          <w:color w:val="000000" w:themeColor="text1"/>
          <w:sz w:val="28"/>
          <w:szCs w:val="28"/>
          <w:shd w:val="clear" w:color="auto" w:fill="FFFFFF"/>
        </w:rPr>
        <w:t xml:space="preserve">is in </w:t>
      </w:r>
      <w:r w:rsidRPr="00034A05">
        <w:rPr>
          <w:rFonts w:cstheme="minorHAnsi"/>
          <w:color w:val="000000" w:themeColor="text1"/>
          <w:sz w:val="28"/>
          <w:szCs w:val="28"/>
          <w:shd w:val="clear" w:color="auto" w:fill="FFFFFF"/>
        </w:rPr>
        <w:t xml:space="preserve">need </w:t>
      </w:r>
      <w:r w:rsidR="005310C9" w:rsidRPr="00034A05">
        <w:rPr>
          <w:rFonts w:cstheme="minorHAnsi"/>
          <w:color w:val="000000" w:themeColor="text1"/>
          <w:sz w:val="28"/>
          <w:szCs w:val="28"/>
          <w:shd w:val="clear" w:color="auto" w:fill="FFFFFF"/>
        </w:rPr>
        <w:t xml:space="preserve">of </w:t>
      </w:r>
      <w:r w:rsidRPr="00034A05">
        <w:rPr>
          <w:rFonts w:cstheme="minorHAnsi"/>
          <w:color w:val="000000" w:themeColor="text1"/>
          <w:sz w:val="28"/>
          <w:szCs w:val="28"/>
          <w:shd w:val="clear" w:color="auto" w:fill="FFFFFF"/>
        </w:rPr>
        <w:t>more support</w:t>
      </w:r>
      <w:r w:rsidR="00034A05" w:rsidRPr="00034A05">
        <w:rPr>
          <w:rFonts w:cstheme="minorHAnsi"/>
          <w:color w:val="000000" w:themeColor="text1"/>
          <w:sz w:val="28"/>
          <w:szCs w:val="28"/>
          <w:shd w:val="clear" w:color="auto" w:fill="FFFFFF"/>
        </w:rPr>
        <w:t>/help</w:t>
      </w:r>
      <w:r w:rsidRPr="00034A05">
        <w:rPr>
          <w:rFonts w:cstheme="minorHAnsi"/>
          <w:color w:val="000000" w:themeColor="text1"/>
          <w:sz w:val="28"/>
          <w:szCs w:val="28"/>
          <w:shd w:val="clear" w:color="auto" w:fill="FFFFFF"/>
        </w:rPr>
        <w:t>. </w:t>
      </w:r>
    </w:p>
    <w:p w:rsidR="0078155B" w:rsidRDefault="0078155B" w:rsidP="007B5104">
      <w:pPr>
        <w:shd w:val="clear" w:color="auto" w:fill="FFFFFF"/>
        <w:spacing w:after="120" w:line="240" w:lineRule="auto"/>
        <w:outlineLvl w:val="2"/>
        <w:rPr>
          <w:rFonts w:cstheme="minorHAnsi"/>
          <w:color w:val="000000" w:themeColor="text1"/>
          <w:sz w:val="28"/>
          <w:szCs w:val="28"/>
          <w:shd w:val="clear" w:color="auto" w:fill="FFFFFF"/>
        </w:rPr>
      </w:pPr>
    </w:p>
    <w:p w:rsidR="00534D7A" w:rsidRPr="00034A05" w:rsidRDefault="0078155B" w:rsidP="007B5104">
      <w:pPr>
        <w:shd w:val="clear" w:color="auto" w:fill="FFFFFF"/>
        <w:spacing w:after="120" w:line="240" w:lineRule="auto"/>
        <w:outlineLvl w:val="2"/>
        <w:rPr>
          <w:rFonts w:cstheme="minorHAnsi"/>
          <w:color w:val="000000" w:themeColor="text1"/>
          <w:sz w:val="28"/>
          <w:szCs w:val="28"/>
        </w:rPr>
      </w:pPr>
      <w:r w:rsidRPr="00034A05">
        <w:rPr>
          <w:rFonts w:ascii="Times New Roman" w:hAnsi="Times New Roman" w:cs="Times New Roman"/>
          <w:b/>
          <w:bCs/>
          <w:color w:val="000000" w:themeColor="text1"/>
          <w:sz w:val="32"/>
          <w:szCs w:val="32"/>
          <w:shd w:val="clear" w:color="auto" w:fill="FFFFFF"/>
        </w:rPr>
        <w:t>SIGN-IN HARMONY</w:t>
      </w:r>
      <w:r w:rsidRPr="0078155B">
        <w:rPr>
          <w:rFonts w:cstheme="minorHAnsi"/>
          <w:color w:val="173144"/>
          <w:sz w:val="28"/>
          <w:szCs w:val="28"/>
        </w:rPr>
        <w:br/>
      </w:r>
      <w:r w:rsidRPr="00034A05">
        <w:rPr>
          <w:rFonts w:cstheme="minorHAnsi"/>
          <w:color w:val="000000" w:themeColor="text1"/>
          <w:sz w:val="28"/>
          <w:szCs w:val="28"/>
          <w:shd w:val="clear" w:color="auto" w:fill="FFFFFF"/>
        </w:rPr>
        <w:t xml:space="preserve">HARMONY (electronic sign </w:t>
      </w:r>
      <w:r w:rsidR="00034A05" w:rsidRPr="00034A05">
        <w:rPr>
          <w:rFonts w:cstheme="minorHAnsi"/>
          <w:color w:val="000000" w:themeColor="text1"/>
          <w:sz w:val="28"/>
          <w:szCs w:val="28"/>
          <w:shd w:val="clear" w:color="auto" w:fill="FFFFFF"/>
        </w:rPr>
        <w:t>in)</w:t>
      </w:r>
      <w:r w:rsidRPr="00034A05">
        <w:rPr>
          <w:rFonts w:cstheme="minorHAnsi"/>
          <w:color w:val="000000" w:themeColor="text1"/>
          <w:sz w:val="28"/>
          <w:szCs w:val="28"/>
          <w:shd w:val="clear" w:color="auto" w:fill="FFFFFF"/>
        </w:rPr>
        <w:t xml:space="preserve"> is provided via HARMONY and all children must be signed in/out by parents/guardians on the </w:t>
      </w:r>
      <w:proofErr w:type="gramStart"/>
      <w:r w:rsidRPr="00034A05">
        <w:rPr>
          <w:rFonts w:cstheme="minorHAnsi"/>
          <w:color w:val="000000" w:themeColor="text1"/>
          <w:sz w:val="28"/>
          <w:szCs w:val="28"/>
          <w:shd w:val="clear" w:color="auto" w:fill="FFFFFF"/>
        </w:rPr>
        <w:t>educators</w:t>
      </w:r>
      <w:proofErr w:type="gramEnd"/>
      <w:r w:rsidRPr="00034A05">
        <w:rPr>
          <w:rFonts w:cstheme="minorHAnsi"/>
          <w:color w:val="000000" w:themeColor="text1"/>
          <w:sz w:val="28"/>
          <w:szCs w:val="28"/>
          <w:shd w:val="clear" w:color="auto" w:fill="FFFFFF"/>
        </w:rPr>
        <w:t xml:space="preserve"> device. </w:t>
      </w:r>
      <w:r w:rsidR="00762C84" w:rsidRPr="00034A05">
        <w:rPr>
          <w:rFonts w:cstheme="minorHAnsi"/>
          <w:color w:val="000000" w:themeColor="text1"/>
          <w:sz w:val="28"/>
          <w:szCs w:val="28"/>
        </w:rPr>
        <w:br/>
      </w:r>
    </w:p>
    <w:p w:rsidR="0078155B" w:rsidRPr="00034A05" w:rsidRDefault="0078155B" w:rsidP="007B5104">
      <w:pPr>
        <w:shd w:val="clear" w:color="auto" w:fill="FFFFFF"/>
        <w:spacing w:after="120" w:line="240" w:lineRule="auto"/>
        <w:outlineLvl w:val="2"/>
        <w:rPr>
          <w:rFonts w:ascii="Times New Roman" w:hAnsi="Times New Roman" w:cs="Times New Roman"/>
          <w:color w:val="000000" w:themeColor="text1"/>
          <w:sz w:val="32"/>
          <w:szCs w:val="32"/>
        </w:rPr>
      </w:pPr>
      <w:r w:rsidRPr="00034A05">
        <w:rPr>
          <w:rFonts w:ascii="Times New Roman" w:hAnsi="Times New Roman" w:cs="Times New Roman"/>
          <w:color w:val="000000" w:themeColor="text1"/>
          <w:sz w:val="32"/>
          <w:szCs w:val="32"/>
        </w:rPr>
        <w:t xml:space="preserve">PROFESSIONAL DEVELOPMENT </w:t>
      </w:r>
    </w:p>
    <w:p w:rsidR="0078155B" w:rsidRDefault="0078155B" w:rsidP="0078155B">
      <w:pPr>
        <w:shd w:val="clear" w:color="auto" w:fill="FFFFFF"/>
        <w:spacing w:after="120" w:line="240" w:lineRule="auto"/>
        <w:outlineLvl w:val="2"/>
        <w:rPr>
          <w:rFonts w:cstheme="minorHAnsi"/>
          <w:sz w:val="28"/>
          <w:szCs w:val="28"/>
        </w:rPr>
      </w:pPr>
      <w:r w:rsidRPr="0078155B">
        <w:rPr>
          <w:rFonts w:cstheme="minorHAnsi"/>
          <w:sz w:val="28"/>
          <w:szCs w:val="28"/>
        </w:rPr>
        <w:sym w:font="Symbol" w:char="F0B7"/>
      </w:r>
      <w:r w:rsidRPr="0078155B">
        <w:rPr>
          <w:rFonts w:cstheme="minorHAnsi"/>
          <w:sz w:val="28"/>
          <w:szCs w:val="28"/>
        </w:rPr>
        <w:t xml:space="preserve"> To participate in orientation sessions and professional development </w:t>
      </w:r>
      <w:r>
        <w:rPr>
          <w:rFonts w:cstheme="minorHAnsi"/>
          <w:sz w:val="28"/>
          <w:szCs w:val="28"/>
        </w:rPr>
        <w:t xml:space="preserve">         </w:t>
      </w:r>
    </w:p>
    <w:p w:rsidR="00E614F4" w:rsidRPr="00C66C52" w:rsidRDefault="0078155B" w:rsidP="00C66C52">
      <w:pPr>
        <w:shd w:val="clear" w:color="auto" w:fill="FFFFFF"/>
        <w:spacing w:after="120" w:line="240" w:lineRule="auto"/>
        <w:outlineLvl w:val="2"/>
        <w:rPr>
          <w:rFonts w:cstheme="minorHAnsi"/>
          <w:sz w:val="28"/>
          <w:szCs w:val="28"/>
        </w:rPr>
      </w:pPr>
      <w:r>
        <w:rPr>
          <w:rFonts w:cstheme="minorHAnsi"/>
          <w:sz w:val="28"/>
          <w:szCs w:val="28"/>
        </w:rPr>
        <w:t xml:space="preserve">   </w:t>
      </w:r>
      <w:r w:rsidRPr="0078155B">
        <w:rPr>
          <w:rFonts w:cstheme="minorHAnsi"/>
          <w:sz w:val="28"/>
          <w:szCs w:val="28"/>
        </w:rPr>
        <w:t>Opportunities provided by the scheme or other organisations.</w:t>
      </w:r>
    </w:p>
    <w:sectPr w:rsidR="00E614F4" w:rsidRPr="00C66C52" w:rsidSect="00E614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9621E"/>
    <w:multiLevelType w:val="hybridMultilevel"/>
    <w:tmpl w:val="6D5CD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5104"/>
    <w:rsid w:val="00034A05"/>
    <w:rsid w:val="000F0956"/>
    <w:rsid w:val="005310C9"/>
    <w:rsid w:val="00534D7A"/>
    <w:rsid w:val="00762C84"/>
    <w:rsid w:val="0078155B"/>
    <w:rsid w:val="007B5104"/>
    <w:rsid w:val="00C66C52"/>
    <w:rsid w:val="00E614F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F4"/>
  </w:style>
  <w:style w:type="paragraph" w:styleId="Heading3">
    <w:name w:val="heading 3"/>
    <w:basedOn w:val="Normal"/>
    <w:link w:val="Heading3Char"/>
    <w:uiPriority w:val="9"/>
    <w:qFormat/>
    <w:rsid w:val="007B510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5104"/>
    <w:rPr>
      <w:rFonts w:ascii="Times New Roman" w:eastAsia="Times New Roman" w:hAnsi="Times New Roman" w:cs="Times New Roman"/>
      <w:b/>
      <w:bCs/>
      <w:sz w:val="27"/>
      <w:szCs w:val="27"/>
      <w:lang w:eastAsia="en-AU"/>
    </w:rPr>
  </w:style>
  <w:style w:type="paragraph" w:styleId="ListParagraph">
    <w:name w:val="List Paragraph"/>
    <w:basedOn w:val="Normal"/>
    <w:uiPriority w:val="34"/>
    <w:qFormat/>
    <w:rsid w:val="0078155B"/>
    <w:pPr>
      <w:ind w:left="720"/>
      <w:contextualSpacing/>
    </w:pPr>
  </w:style>
</w:styles>
</file>

<file path=word/webSettings.xml><?xml version="1.0" encoding="utf-8"?>
<w:webSettings xmlns:r="http://schemas.openxmlformats.org/officeDocument/2006/relationships" xmlns:w="http://schemas.openxmlformats.org/wordprocessingml/2006/main">
  <w:divs>
    <w:div w:id="12337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2023-05-23T05:08:00Z</dcterms:created>
  <dcterms:modified xsi:type="dcterms:W3CDTF">2023-05-23T06:48:00Z</dcterms:modified>
</cp:coreProperties>
</file>