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92" w:rsidRPr="00473E34" w:rsidRDefault="00920492" w:rsidP="00920492">
      <w:pPr>
        <w:jc w:val="center"/>
        <w:rPr>
          <w:b/>
          <w:noProof/>
          <w:sz w:val="44"/>
          <w:szCs w:val="44"/>
        </w:rPr>
      </w:pPr>
      <w:r w:rsidRPr="00473E34">
        <w:rPr>
          <w:b/>
          <w:noProof/>
          <w:sz w:val="44"/>
          <w:szCs w:val="44"/>
          <w:lang w:val="en-US"/>
        </w:rPr>
        <w:drawing>
          <wp:anchor distT="0" distB="0" distL="114300" distR="114300" simplePos="0" relativeHeight="251659264" behindDoc="1" locked="0" layoutInCell="1" allowOverlap="1">
            <wp:simplePos x="0" y="0"/>
            <wp:positionH relativeFrom="margin">
              <wp:posOffset>5420360</wp:posOffset>
            </wp:positionH>
            <wp:positionV relativeFrom="margin">
              <wp:posOffset>-297180</wp:posOffset>
            </wp:positionV>
            <wp:extent cx="1075690" cy="725170"/>
            <wp:effectExtent l="19050" t="0" r="0" b="0"/>
            <wp:wrapSquare wrapText="bothSides"/>
            <wp:docPr id="4" name="Picture 4" descr="logo-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ew1"/>
                    <pic:cNvPicPr>
                      <a:picLocks noChangeAspect="1" noChangeArrowheads="1"/>
                    </pic:cNvPicPr>
                  </pic:nvPicPr>
                  <pic:blipFill>
                    <a:blip r:embed="rId5" cstate="print"/>
                    <a:srcRect/>
                    <a:stretch>
                      <a:fillRect/>
                    </a:stretch>
                  </pic:blipFill>
                  <pic:spPr bwMode="auto">
                    <a:xfrm>
                      <a:off x="0" y="0"/>
                      <a:ext cx="1075690" cy="725170"/>
                    </a:xfrm>
                    <a:prstGeom prst="rect">
                      <a:avLst/>
                    </a:prstGeom>
                    <a:noFill/>
                    <a:ln w="9525">
                      <a:noFill/>
                      <a:miter lim="800000"/>
                      <a:headEnd/>
                      <a:tailEnd/>
                    </a:ln>
                  </pic:spPr>
                </pic:pic>
              </a:graphicData>
            </a:graphic>
          </wp:anchor>
        </w:drawing>
      </w:r>
      <w:r w:rsidRPr="00473E34">
        <w:rPr>
          <w:b/>
          <w:noProof/>
          <w:sz w:val="44"/>
          <w:szCs w:val="44"/>
        </w:rPr>
        <w:t>Omega Family Day Care</w:t>
      </w:r>
    </w:p>
    <w:p w:rsidR="00CC03CC" w:rsidRPr="00473E34" w:rsidRDefault="00CC03CC" w:rsidP="00CC03CC">
      <w:pPr>
        <w:adjustRightInd w:val="0"/>
        <w:spacing w:after="0" w:line="240" w:lineRule="auto"/>
        <w:jc w:val="center"/>
        <w:rPr>
          <w:rFonts w:eastAsia="SimSun" w:cstheme="minorHAnsi"/>
          <w:b/>
          <w:sz w:val="40"/>
          <w:szCs w:val="40"/>
        </w:rPr>
      </w:pPr>
      <w:r w:rsidRPr="00473E34">
        <w:rPr>
          <w:rFonts w:eastAsia="SimSun" w:cstheme="minorHAnsi"/>
          <w:b/>
          <w:sz w:val="40"/>
          <w:szCs w:val="40"/>
        </w:rPr>
        <w:t>HOME SAFETY CHECK/RISK ASSESSMENT</w:t>
      </w:r>
      <w:r w:rsidRPr="00473E34">
        <w:rPr>
          <w:rFonts w:eastAsia="SimSun" w:cstheme="minorHAnsi" w:hint="eastAsia"/>
          <w:b/>
          <w:sz w:val="40"/>
          <w:szCs w:val="40"/>
        </w:rPr>
        <w:t xml:space="preserve"> FORM</w:t>
      </w:r>
    </w:p>
    <w:p w:rsidR="00D53ACB" w:rsidRPr="00473E34" w:rsidRDefault="00D53ACB" w:rsidP="00D53ACB">
      <w:pPr>
        <w:adjustRightInd w:val="0"/>
        <w:spacing w:after="0" w:line="240" w:lineRule="auto"/>
        <w:jc w:val="center"/>
        <w:rPr>
          <w:rFonts w:eastAsia="SimSun" w:cstheme="minorHAnsi"/>
          <w:bCs/>
          <w:sz w:val="24"/>
          <w:szCs w:val="24"/>
          <w:lang w:val="en-US" w:eastAsia="en-US"/>
        </w:rPr>
      </w:pPr>
    </w:p>
    <w:p w:rsidR="00D53ACB" w:rsidRPr="00473E34" w:rsidRDefault="00D53ACB" w:rsidP="00D53ACB">
      <w:pPr>
        <w:adjustRightInd w:val="0"/>
        <w:spacing w:after="0" w:line="240" w:lineRule="auto"/>
        <w:jc w:val="center"/>
        <w:rPr>
          <w:rFonts w:eastAsia="SimSun" w:cstheme="minorHAnsi"/>
          <w:sz w:val="24"/>
          <w:szCs w:val="24"/>
          <w:lang w:val="en-US"/>
        </w:rPr>
      </w:pPr>
      <w:r w:rsidRPr="00473E34">
        <w:rPr>
          <w:rFonts w:eastAsia="SimSun" w:cstheme="minorHAnsi"/>
          <w:bCs/>
          <w:sz w:val="24"/>
          <w:szCs w:val="24"/>
          <w:lang w:val="en-US" w:eastAsia="en-US"/>
        </w:rPr>
        <w:t xml:space="preserve">Date of </w:t>
      </w:r>
      <w:r w:rsidRPr="00473E34">
        <w:rPr>
          <w:rFonts w:eastAsia="SimSun" w:cstheme="minorHAnsi"/>
          <w:bCs/>
          <w:sz w:val="24"/>
          <w:szCs w:val="24"/>
          <w:lang w:val="en-US"/>
        </w:rPr>
        <w:t xml:space="preserve">Visit   ______________________   </w:t>
      </w:r>
      <w:r w:rsidRPr="00473E34">
        <w:rPr>
          <w:rFonts w:eastAsia="SimSun" w:cstheme="minorHAnsi"/>
          <w:sz w:val="24"/>
          <w:szCs w:val="24"/>
          <w:lang w:val="en-US"/>
        </w:rPr>
        <w:t>Coordinator Name______________________________</w:t>
      </w:r>
    </w:p>
    <w:p w:rsidR="00CC03CC" w:rsidRPr="00473E34" w:rsidRDefault="00CC03CC" w:rsidP="003A62F5">
      <w:pPr>
        <w:pBdr>
          <w:top w:val="single" w:sz="4" w:space="1" w:color="auto"/>
          <w:left w:val="single" w:sz="4" w:space="11" w:color="auto"/>
          <w:bottom w:val="single" w:sz="4" w:space="1" w:color="auto"/>
          <w:right w:val="single" w:sz="4" w:space="23" w:color="auto"/>
        </w:pBdr>
        <w:adjustRightInd w:val="0"/>
        <w:spacing w:after="0" w:line="240" w:lineRule="exact"/>
        <w:rPr>
          <w:rFonts w:eastAsia="SimSun" w:cstheme="minorHAnsi"/>
          <w:b/>
          <w:sz w:val="24"/>
          <w:szCs w:val="24"/>
        </w:rPr>
      </w:pPr>
      <w:r w:rsidRPr="00473E34">
        <w:rPr>
          <w:rFonts w:eastAsia="SimSun" w:cstheme="minorHAnsi"/>
          <w:b/>
          <w:sz w:val="24"/>
          <w:szCs w:val="24"/>
        </w:rPr>
        <w:t>Regulation116: Assessments of family day care residences and approved family day care venues</w:t>
      </w:r>
    </w:p>
    <w:p w:rsidR="00CC03CC" w:rsidRPr="00473E34" w:rsidRDefault="00CC03CC" w:rsidP="003A62F5">
      <w:pPr>
        <w:pBdr>
          <w:top w:val="single" w:sz="4" w:space="1" w:color="auto"/>
          <w:left w:val="single" w:sz="4" w:space="11" w:color="auto"/>
          <w:bottom w:val="single" w:sz="4" w:space="1" w:color="auto"/>
          <w:right w:val="single" w:sz="4" w:space="23" w:color="auto"/>
        </w:pBdr>
        <w:adjustRightInd w:val="0"/>
        <w:spacing w:after="0" w:line="240" w:lineRule="exact"/>
        <w:ind w:firstLineChars="13" w:firstLine="31"/>
        <w:rPr>
          <w:rFonts w:eastAsia="SimSun" w:cstheme="minorHAnsi"/>
          <w:sz w:val="24"/>
          <w:szCs w:val="24"/>
        </w:rPr>
      </w:pPr>
      <w:r w:rsidRPr="00473E34">
        <w:rPr>
          <w:rFonts w:eastAsia="SimSun" w:cstheme="minorHAnsi"/>
          <w:sz w:val="24"/>
          <w:szCs w:val="24"/>
        </w:rPr>
        <w:t>The approved provider of a family day care service must conduct an assessment (including a</w:t>
      </w:r>
    </w:p>
    <w:p w:rsidR="00CC03CC" w:rsidRPr="00473E34" w:rsidRDefault="00CC03CC" w:rsidP="003A62F5">
      <w:pPr>
        <w:pBdr>
          <w:top w:val="single" w:sz="4" w:space="1" w:color="auto"/>
          <w:left w:val="single" w:sz="4" w:space="11" w:color="auto"/>
          <w:bottom w:val="single" w:sz="4" w:space="1" w:color="auto"/>
          <w:right w:val="single" w:sz="4" w:space="23" w:color="auto"/>
        </w:pBdr>
        <w:adjustRightInd w:val="0"/>
        <w:spacing w:after="0" w:line="240" w:lineRule="exact"/>
        <w:ind w:firstLineChars="50" w:firstLine="120"/>
        <w:rPr>
          <w:rFonts w:eastAsia="SimSun" w:cstheme="minorHAnsi"/>
          <w:sz w:val="24"/>
          <w:szCs w:val="24"/>
        </w:rPr>
      </w:pPr>
      <w:r w:rsidRPr="00473E34">
        <w:rPr>
          <w:rFonts w:eastAsia="SimSun" w:cstheme="minorHAnsi"/>
          <w:sz w:val="24"/>
          <w:szCs w:val="24"/>
        </w:rPr>
        <w:t>risk assessment) of each residence and approved family day care venue of the service—(a) before education and care is provided to children at the residence or venue as part of the service; and (b) at least annually— to ensure that the health, safety and wellbeing of children being educated and cared for by the service are protected.</w:t>
      </w:r>
    </w:p>
    <w:p w:rsidR="00CC03CC" w:rsidRPr="00473E34" w:rsidRDefault="00CC03CC" w:rsidP="00CC03CC">
      <w:pPr>
        <w:adjustRightInd w:val="0"/>
        <w:spacing w:after="0" w:line="340" w:lineRule="exact"/>
        <w:jc w:val="center"/>
        <w:rPr>
          <w:rFonts w:eastAsia="SimSun" w:cstheme="minorHAnsi"/>
          <w:b/>
          <w:i/>
          <w:sz w:val="24"/>
          <w:szCs w:val="24"/>
        </w:rPr>
      </w:pPr>
    </w:p>
    <w:tbl>
      <w:tblPr>
        <w:tblW w:w="10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6776"/>
      </w:tblGrid>
      <w:tr w:rsidR="000C1020" w:rsidRPr="00473E34" w:rsidTr="002243D8">
        <w:trPr>
          <w:trHeight w:val="20"/>
        </w:trPr>
        <w:tc>
          <w:tcPr>
            <w:tcW w:w="3544" w:type="dxa"/>
            <w:shd w:val="clear" w:color="auto" w:fill="auto"/>
          </w:tcPr>
          <w:p w:rsidR="005821ED" w:rsidRPr="00473E34" w:rsidRDefault="005821ED" w:rsidP="00CE5F04">
            <w:pPr>
              <w:adjustRightInd w:val="0"/>
              <w:spacing w:before="120" w:after="0" w:line="240" w:lineRule="exact"/>
              <w:rPr>
                <w:rFonts w:eastAsia="SimSun" w:cstheme="minorHAnsi"/>
                <w:bCs/>
                <w:sz w:val="24"/>
                <w:szCs w:val="24"/>
                <w:lang w:val="en-US"/>
              </w:rPr>
            </w:pPr>
            <w:r w:rsidRPr="00473E34">
              <w:rPr>
                <w:rFonts w:eastAsia="SimSun" w:cstheme="minorHAnsi"/>
                <w:bCs/>
                <w:sz w:val="24"/>
                <w:szCs w:val="24"/>
                <w:lang w:val="en-US"/>
              </w:rPr>
              <w:t>Educator</w:t>
            </w:r>
            <w:r w:rsidRPr="00473E34">
              <w:rPr>
                <w:rFonts w:eastAsia="SimSun" w:cstheme="minorHAnsi"/>
                <w:bCs/>
                <w:sz w:val="24"/>
                <w:szCs w:val="24"/>
                <w:lang w:val="en-US" w:eastAsia="en-US"/>
              </w:rPr>
              <w:t xml:space="preserve"> Name</w:t>
            </w:r>
          </w:p>
        </w:tc>
        <w:tc>
          <w:tcPr>
            <w:tcW w:w="6776" w:type="dxa"/>
          </w:tcPr>
          <w:p w:rsidR="005821ED" w:rsidRPr="00473E34" w:rsidRDefault="005821ED" w:rsidP="00EC3DD8">
            <w:pPr>
              <w:adjustRightInd w:val="0"/>
              <w:spacing w:after="0" w:line="240" w:lineRule="exact"/>
              <w:rPr>
                <w:rFonts w:eastAsia="SimSun" w:cstheme="minorHAnsi"/>
                <w:sz w:val="24"/>
                <w:szCs w:val="24"/>
                <w:lang w:val="en-US" w:eastAsia="en-US"/>
              </w:rPr>
            </w:pPr>
          </w:p>
        </w:tc>
      </w:tr>
      <w:tr w:rsidR="00106724" w:rsidRPr="00473E34" w:rsidTr="002243D8">
        <w:trPr>
          <w:trHeight w:val="20"/>
        </w:trPr>
        <w:tc>
          <w:tcPr>
            <w:tcW w:w="3544" w:type="dxa"/>
            <w:shd w:val="clear" w:color="auto" w:fill="auto"/>
          </w:tcPr>
          <w:p w:rsidR="00106724" w:rsidRPr="00473E34" w:rsidRDefault="002243D8" w:rsidP="00CE5F04">
            <w:pPr>
              <w:adjustRightInd w:val="0"/>
              <w:spacing w:before="120" w:after="0" w:line="240" w:lineRule="exact"/>
              <w:rPr>
                <w:rFonts w:eastAsia="SimSun" w:cstheme="minorHAnsi"/>
                <w:bCs/>
                <w:sz w:val="24"/>
                <w:szCs w:val="24"/>
                <w:lang w:val="en-US"/>
              </w:rPr>
            </w:pPr>
            <w:r>
              <w:rPr>
                <w:rFonts w:eastAsia="SimSun" w:cstheme="minorHAnsi"/>
                <w:bCs/>
                <w:sz w:val="24"/>
                <w:szCs w:val="24"/>
                <w:lang w:val="en-US"/>
              </w:rPr>
              <w:t>Working with Children Check</w:t>
            </w:r>
            <w:r w:rsidR="00106724" w:rsidRPr="00473E34">
              <w:rPr>
                <w:rFonts w:eastAsia="SimSun" w:cstheme="minorHAnsi"/>
                <w:bCs/>
                <w:sz w:val="24"/>
                <w:szCs w:val="24"/>
                <w:lang w:val="en-US"/>
              </w:rPr>
              <w:t xml:space="preserve"> No.</w:t>
            </w:r>
          </w:p>
          <w:p w:rsidR="00106724" w:rsidRPr="00473E34" w:rsidRDefault="00106724" w:rsidP="00CE5F04">
            <w:pPr>
              <w:adjustRightInd w:val="0"/>
              <w:spacing w:before="120" w:after="0" w:line="240" w:lineRule="exact"/>
              <w:rPr>
                <w:rFonts w:eastAsia="SimSun" w:cstheme="minorHAnsi"/>
                <w:bCs/>
                <w:sz w:val="24"/>
                <w:szCs w:val="24"/>
                <w:lang w:val="en-US"/>
              </w:rPr>
            </w:pPr>
            <w:r w:rsidRPr="00473E34">
              <w:rPr>
                <w:rFonts w:eastAsia="SimSun" w:cstheme="minorHAnsi"/>
                <w:bCs/>
                <w:sz w:val="24"/>
                <w:szCs w:val="24"/>
                <w:lang w:val="en-US"/>
              </w:rPr>
              <w:t>Expiry Date</w:t>
            </w:r>
          </w:p>
        </w:tc>
        <w:tc>
          <w:tcPr>
            <w:tcW w:w="6776" w:type="dxa"/>
          </w:tcPr>
          <w:p w:rsidR="00106724" w:rsidRPr="00473E34" w:rsidRDefault="00106724" w:rsidP="00EC3DD8">
            <w:pPr>
              <w:adjustRightInd w:val="0"/>
              <w:spacing w:after="0" w:line="240" w:lineRule="exact"/>
              <w:rPr>
                <w:rFonts w:eastAsia="SimSun" w:cstheme="minorHAnsi"/>
                <w:sz w:val="24"/>
                <w:szCs w:val="24"/>
                <w:lang w:val="en-US" w:eastAsia="en-US"/>
              </w:rPr>
            </w:pPr>
          </w:p>
          <w:p w:rsidR="00106724" w:rsidRPr="00473E34" w:rsidRDefault="00106724" w:rsidP="00EC3DD8">
            <w:pPr>
              <w:adjustRightInd w:val="0"/>
              <w:spacing w:after="0" w:line="240" w:lineRule="exact"/>
              <w:rPr>
                <w:rFonts w:eastAsia="SimSun" w:cstheme="minorHAnsi"/>
                <w:sz w:val="24"/>
                <w:szCs w:val="24"/>
                <w:lang w:val="en-US" w:eastAsia="en-US"/>
              </w:rPr>
            </w:pPr>
          </w:p>
        </w:tc>
      </w:tr>
      <w:tr w:rsidR="00106724" w:rsidRPr="00473E34" w:rsidTr="002243D8">
        <w:trPr>
          <w:trHeight w:val="20"/>
        </w:trPr>
        <w:tc>
          <w:tcPr>
            <w:tcW w:w="3544" w:type="dxa"/>
            <w:shd w:val="clear" w:color="auto" w:fill="auto"/>
          </w:tcPr>
          <w:p w:rsidR="00106724" w:rsidRPr="00473E34" w:rsidRDefault="00106724" w:rsidP="00CE5F04">
            <w:pPr>
              <w:adjustRightInd w:val="0"/>
              <w:spacing w:before="120" w:after="0" w:line="240" w:lineRule="exact"/>
              <w:rPr>
                <w:rFonts w:eastAsia="SimSun" w:cstheme="minorHAnsi"/>
                <w:bCs/>
                <w:sz w:val="24"/>
                <w:szCs w:val="24"/>
                <w:lang w:val="en-US"/>
              </w:rPr>
            </w:pPr>
            <w:r w:rsidRPr="00473E34">
              <w:rPr>
                <w:rFonts w:eastAsia="SimSun" w:cstheme="minorHAnsi" w:hint="eastAsia"/>
                <w:bCs/>
                <w:sz w:val="24"/>
                <w:szCs w:val="24"/>
                <w:lang w:val="en-US"/>
              </w:rPr>
              <w:t>Educator</w:t>
            </w:r>
            <w:r w:rsidRPr="00473E34">
              <w:rPr>
                <w:rFonts w:eastAsia="SimSun" w:cstheme="minorHAnsi"/>
                <w:bCs/>
                <w:sz w:val="24"/>
                <w:szCs w:val="24"/>
                <w:lang w:val="en-US"/>
              </w:rPr>
              <w:t>’</w:t>
            </w:r>
            <w:r w:rsidRPr="00473E34">
              <w:rPr>
                <w:rFonts w:eastAsia="SimSun" w:cstheme="minorHAnsi" w:hint="eastAsia"/>
                <w:bCs/>
                <w:sz w:val="24"/>
                <w:szCs w:val="24"/>
                <w:lang w:val="en-US"/>
              </w:rPr>
              <w:t>s Qualifications</w:t>
            </w:r>
          </w:p>
          <w:p w:rsidR="00106724" w:rsidRPr="00473E34" w:rsidRDefault="00106724" w:rsidP="00CE5F04">
            <w:pPr>
              <w:adjustRightInd w:val="0"/>
              <w:spacing w:before="120" w:after="0" w:line="240" w:lineRule="exact"/>
              <w:rPr>
                <w:rFonts w:eastAsia="SimSun" w:cstheme="minorHAnsi"/>
                <w:bCs/>
                <w:sz w:val="24"/>
                <w:szCs w:val="24"/>
                <w:lang w:val="en-US"/>
              </w:rPr>
            </w:pPr>
          </w:p>
        </w:tc>
        <w:tc>
          <w:tcPr>
            <w:tcW w:w="6776" w:type="dxa"/>
          </w:tcPr>
          <w:p w:rsidR="00106724" w:rsidRPr="00473E34" w:rsidRDefault="00106724" w:rsidP="00EC3DD8">
            <w:pPr>
              <w:adjustRightInd w:val="0"/>
              <w:spacing w:after="0" w:line="240" w:lineRule="exact"/>
              <w:rPr>
                <w:rFonts w:eastAsia="SimSun" w:cstheme="minorHAnsi"/>
                <w:sz w:val="24"/>
                <w:szCs w:val="24"/>
                <w:lang w:val="en-US" w:eastAsia="en-US"/>
              </w:rPr>
            </w:pPr>
          </w:p>
        </w:tc>
      </w:tr>
      <w:tr w:rsidR="00106724" w:rsidRPr="00473E34" w:rsidTr="002243D8">
        <w:trPr>
          <w:trHeight w:val="20"/>
        </w:trPr>
        <w:tc>
          <w:tcPr>
            <w:tcW w:w="3544" w:type="dxa"/>
            <w:shd w:val="clear" w:color="auto" w:fill="auto"/>
          </w:tcPr>
          <w:p w:rsidR="00106724" w:rsidRDefault="00106724" w:rsidP="00CE5F04">
            <w:pPr>
              <w:adjustRightInd w:val="0"/>
              <w:spacing w:before="120" w:after="0" w:line="240" w:lineRule="exact"/>
              <w:rPr>
                <w:rFonts w:eastAsia="SimSun" w:cstheme="minorHAnsi"/>
                <w:bCs/>
                <w:sz w:val="24"/>
                <w:szCs w:val="24"/>
                <w:lang w:val="en-US"/>
              </w:rPr>
            </w:pPr>
            <w:r w:rsidRPr="00473E34">
              <w:rPr>
                <w:rFonts w:eastAsia="SimSun" w:cstheme="minorHAnsi"/>
                <w:bCs/>
                <w:sz w:val="24"/>
                <w:szCs w:val="24"/>
                <w:lang w:val="en-US" w:eastAsia="en-US"/>
              </w:rPr>
              <w:t>Educator Service Address</w:t>
            </w:r>
          </w:p>
          <w:p w:rsidR="00F55A22" w:rsidRPr="00473E34" w:rsidRDefault="00F55A22" w:rsidP="00CE5F04">
            <w:pPr>
              <w:adjustRightInd w:val="0"/>
              <w:spacing w:before="120" w:after="0" w:line="240" w:lineRule="exact"/>
              <w:rPr>
                <w:rFonts w:eastAsia="SimSun" w:cstheme="minorHAnsi"/>
                <w:bCs/>
                <w:sz w:val="24"/>
                <w:szCs w:val="24"/>
                <w:lang w:val="en-US"/>
              </w:rPr>
            </w:pPr>
          </w:p>
        </w:tc>
        <w:tc>
          <w:tcPr>
            <w:tcW w:w="6776" w:type="dxa"/>
          </w:tcPr>
          <w:p w:rsidR="00106724" w:rsidRDefault="00106724" w:rsidP="00EC3DD8">
            <w:pPr>
              <w:adjustRightInd w:val="0"/>
              <w:spacing w:after="0" w:line="240" w:lineRule="exact"/>
              <w:rPr>
                <w:rFonts w:eastAsia="SimSun" w:cstheme="minorHAnsi"/>
                <w:sz w:val="24"/>
                <w:szCs w:val="24"/>
                <w:lang w:val="en-US" w:eastAsia="en-US"/>
              </w:rPr>
            </w:pPr>
          </w:p>
          <w:p w:rsidR="00F97CA5" w:rsidRDefault="00F97CA5" w:rsidP="00EC3DD8">
            <w:pPr>
              <w:adjustRightInd w:val="0"/>
              <w:spacing w:after="0" w:line="240" w:lineRule="exact"/>
              <w:rPr>
                <w:rFonts w:eastAsia="SimSun" w:cstheme="minorHAnsi"/>
                <w:sz w:val="24"/>
                <w:szCs w:val="24"/>
                <w:lang w:val="en-US" w:eastAsia="en-US"/>
              </w:rPr>
            </w:pPr>
          </w:p>
          <w:p w:rsidR="00F97CA5" w:rsidRDefault="00F97CA5" w:rsidP="00EC3DD8">
            <w:pPr>
              <w:adjustRightInd w:val="0"/>
              <w:spacing w:after="0" w:line="240" w:lineRule="exact"/>
              <w:rPr>
                <w:rFonts w:eastAsia="SimSun" w:cstheme="minorHAnsi"/>
                <w:sz w:val="24"/>
                <w:szCs w:val="24"/>
                <w:lang w:val="en-US" w:eastAsia="en-US"/>
              </w:rPr>
            </w:pPr>
          </w:p>
          <w:p w:rsidR="00F97CA5" w:rsidRPr="00473E34" w:rsidRDefault="00F97CA5" w:rsidP="00EC3DD8">
            <w:pPr>
              <w:adjustRightInd w:val="0"/>
              <w:spacing w:after="0" w:line="240" w:lineRule="exact"/>
              <w:rPr>
                <w:rFonts w:eastAsia="SimSun" w:cstheme="minorHAnsi"/>
                <w:sz w:val="24"/>
                <w:szCs w:val="24"/>
                <w:lang w:val="en-US" w:eastAsia="en-US"/>
              </w:rPr>
            </w:pPr>
          </w:p>
        </w:tc>
      </w:tr>
    </w:tbl>
    <w:p w:rsidR="00EC1D16" w:rsidRPr="00473E34" w:rsidRDefault="00EC1D16" w:rsidP="00EC3DD8">
      <w:pPr>
        <w:adjustRightInd w:val="0"/>
        <w:spacing w:after="0" w:line="240" w:lineRule="exact"/>
        <w:rPr>
          <w:rFonts w:eastAsia="SimSun" w:cstheme="minorHAnsi"/>
          <w:i/>
          <w:sz w:val="24"/>
          <w:szCs w:val="24"/>
          <w:lang w:val="en-US" w:eastAsia="en-US"/>
        </w:rPr>
      </w:pPr>
    </w:p>
    <w:tbl>
      <w:tblPr>
        <w:tblW w:w="103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tblPr>
      <w:tblGrid>
        <w:gridCol w:w="6231"/>
        <w:gridCol w:w="624"/>
        <w:gridCol w:w="6"/>
        <w:gridCol w:w="649"/>
        <w:gridCol w:w="139"/>
        <w:gridCol w:w="2668"/>
        <w:gridCol w:w="15"/>
      </w:tblGrid>
      <w:tr w:rsidR="00501227" w:rsidRPr="00473E34" w:rsidTr="00B74ABB">
        <w:trPr>
          <w:trHeight w:val="454"/>
        </w:trPr>
        <w:tc>
          <w:tcPr>
            <w:tcW w:w="6234" w:type="dxa"/>
            <w:vMerge w:val="restart"/>
            <w:shd w:val="clear" w:color="auto" w:fill="auto"/>
            <w:vAlign w:val="center"/>
          </w:tcPr>
          <w:p w:rsidR="00501227" w:rsidRPr="00473E34" w:rsidRDefault="00501227" w:rsidP="006C14BB">
            <w:pPr>
              <w:adjustRightInd w:val="0"/>
              <w:snapToGrid w:val="0"/>
              <w:spacing w:before="20" w:after="20" w:line="240" w:lineRule="auto"/>
              <w:jc w:val="center"/>
              <w:rPr>
                <w:rFonts w:eastAsia="SimSun" w:cstheme="minorHAnsi"/>
                <w:b/>
                <w:bCs/>
                <w:sz w:val="24"/>
                <w:szCs w:val="24"/>
                <w:lang w:val="en-US" w:eastAsia="en-US"/>
              </w:rPr>
            </w:pPr>
            <w:r w:rsidRPr="00473E34">
              <w:rPr>
                <w:rFonts w:eastAsia="SimSun" w:cstheme="minorHAnsi"/>
                <w:sz w:val="24"/>
                <w:szCs w:val="24"/>
                <w:lang w:val="en-US" w:eastAsia="en-US"/>
              </w:rPr>
              <w:br w:type="page"/>
            </w:r>
            <w:r w:rsidRPr="00473E34">
              <w:rPr>
                <w:rFonts w:eastAsia="SimSun" w:cstheme="minorHAnsi"/>
                <w:b/>
                <w:sz w:val="24"/>
                <w:szCs w:val="24"/>
                <w:lang w:val="en-US" w:eastAsia="en-US"/>
              </w:rPr>
              <w:t>Details of Inspections</w:t>
            </w:r>
          </w:p>
        </w:tc>
        <w:tc>
          <w:tcPr>
            <w:tcW w:w="4098" w:type="dxa"/>
            <w:gridSpan w:val="6"/>
            <w:shd w:val="clear" w:color="auto" w:fill="auto"/>
            <w:vAlign w:val="center"/>
          </w:tcPr>
          <w:p w:rsidR="00501227" w:rsidRPr="00473E34" w:rsidRDefault="00501227" w:rsidP="006C14BB">
            <w:pPr>
              <w:adjustRightInd w:val="0"/>
              <w:snapToGrid w:val="0"/>
              <w:spacing w:before="20" w:after="20" w:line="240" w:lineRule="auto"/>
              <w:jc w:val="center"/>
              <w:rPr>
                <w:sz w:val="24"/>
                <w:szCs w:val="24"/>
              </w:rPr>
            </w:pPr>
            <w:r w:rsidRPr="00473E34">
              <w:rPr>
                <w:rFonts w:eastAsia="SimSun" w:cstheme="minorHAnsi"/>
                <w:b/>
                <w:bCs/>
                <w:sz w:val="24"/>
                <w:szCs w:val="24"/>
                <w:lang w:val="en-US" w:eastAsia="en-US"/>
              </w:rPr>
              <w:t>Office Use Only</w:t>
            </w:r>
          </w:p>
        </w:tc>
      </w:tr>
      <w:tr w:rsidR="00501227" w:rsidRPr="00473E34" w:rsidTr="00FB6A39">
        <w:trPr>
          <w:gridAfter w:val="1"/>
          <w:wAfter w:w="15" w:type="dxa"/>
          <w:trHeight w:val="20"/>
        </w:trPr>
        <w:tc>
          <w:tcPr>
            <w:tcW w:w="6234" w:type="dxa"/>
            <w:vMerge/>
            <w:shd w:val="clear" w:color="auto" w:fill="auto"/>
            <w:vAlign w:val="center"/>
          </w:tcPr>
          <w:p w:rsidR="00501227" w:rsidRPr="00473E34" w:rsidRDefault="00501227" w:rsidP="006C14BB">
            <w:pPr>
              <w:adjustRightInd w:val="0"/>
              <w:snapToGrid w:val="0"/>
              <w:spacing w:before="20" w:after="20" w:line="240" w:lineRule="exact"/>
              <w:rPr>
                <w:rFonts w:eastAsia="SimSun" w:cstheme="minorHAnsi"/>
                <w:b/>
                <w:bCs/>
                <w:sz w:val="24"/>
                <w:szCs w:val="24"/>
                <w:lang w:val="en-US" w:eastAsia="en-US"/>
              </w:rPr>
            </w:pPr>
          </w:p>
        </w:tc>
        <w:tc>
          <w:tcPr>
            <w:tcW w:w="4083" w:type="dxa"/>
            <w:gridSpan w:val="5"/>
            <w:tcBorders>
              <w:right w:val="single" w:sz="4" w:space="0" w:color="auto"/>
            </w:tcBorders>
            <w:shd w:val="clear" w:color="auto" w:fill="auto"/>
            <w:vAlign w:val="center"/>
          </w:tcPr>
          <w:p w:rsidR="00501227" w:rsidRPr="00473E34" w:rsidRDefault="00501227"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rPr>
              <w:t>Complian</w:t>
            </w:r>
            <w:r>
              <w:rPr>
                <w:rFonts w:eastAsia="SimSun" w:cstheme="minorHAnsi"/>
                <w:b/>
                <w:bCs/>
                <w:sz w:val="24"/>
                <w:szCs w:val="24"/>
                <w:lang w:val="en-US"/>
              </w:rPr>
              <w:t>ce</w:t>
            </w:r>
            <w:r>
              <w:rPr>
                <w:rFonts w:eastAsia="SimSun" w:cstheme="minorHAnsi"/>
                <w:b/>
                <w:bCs/>
                <w:sz w:val="24"/>
                <w:szCs w:val="24"/>
                <w:lang w:val="en-US" w:eastAsia="en-US"/>
              </w:rPr>
              <w:t xml:space="preserve">              </w:t>
            </w:r>
            <w:r w:rsidRPr="00473E34">
              <w:rPr>
                <w:rFonts w:eastAsia="SimSun" w:cstheme="minorHAnsi"/>
                <w:b/>
                <w:bCs/>
                <w:sz w:val="24"/>
                <w:szCs w:val="24"/>
                <w:lang w:val="en-US" w:eastAsia="en-US"/>
              </w:rPr>
              <w:t>Comments</w:t>
            </w:r>
          </w:p>
        </w:tc>
      </w:tr>
      <w:tr w:rsidR="00501227" w:rsidRPr="00473E34" w:rsidTr="003F0280">
        <w:trPr>
          <w:gridAfter w:val="1"/>
          <w:wAfter w:w="15" w:type="dxa"/>
          <w:trHeight w:val="20"/>
        </w:trPr>
        <w:tc>
          <w:tcPr>
            <w:tcW w:w="6234" w:type="dxa"/>
            <w:vMerge/>
            <w:shd w:val="clear" w:color="auto" w:fill="auto"/>
            <w:vAlign w:val="center"/>
          </w:tcPr>
          <w:p w:rsidR="00501227" w:rsidRPr="00473E34" w:rsidRDefault="00501227" w:rsidP="006C14BB">
            <w:pPr>
              <w:adjustRightInd w:val="0"/>
              <w:snapToGrid w:val="0"/>
              <w:spacing w:before="20" w:after="20" w:line="240" w:lineRule="exact"/>
              <w:rPr>
                <w:rFonts w:eastAsia="SimSun" w:cstheme="minorHAnsi"/>
                <w:b/>
                <w:bCs/>
                <w:sz w:val="24"/>
                <w:szCs w:val="24"/>
                <w:lang w:val="en-US" w:eastAsia="en-US"/>
              </w:rPr>
            </w:pPr>
          </w:p>
        </w:tc>
        <w:tc>
          <w:tcPr>
            <w:tcW w:w="624" w:type="dxa"/>
            <w:shd w:val="clear" w:color="auto" w:fill="auto"/>
            <w:vAlign w:val="center"/>
          </w:tcPr>
          <w:p w:rsidR="00501227" w:rsidRPr="00473E34" w:rsidRDefault="00501227" w:rsidP="006C14BB">
            <w:pPr>
              <w:adjustRightInd w:val="0"/>
              <w:snapToGrid w:val="0"/>
              <w:spacing w:before="20" w:after="20" w:line="240" w:lineRule="exact"/>
              <w:jc w:val="center"/>
              <w:rPr>
                <w:rFonts w:eastAsia="SimSun" w:cstheme="minorHAnsi"/>
                <w:b/>
                <w:bCs/>
                <w:sz w:val="24"/>
                <w:szCs w:val="24"/>
                <w:lang w:val="en-US" w:eastAsia="en-US"/>
              </w:rPr>
            </w:pPr>
            <w:r w:rsidRPr="00473E34">
              <w:rPr>
                <w:rFonts w:eastAsia="SimSun" w:cstheme="minorHAnsi"/>
                <w:b/>
                <w:bCs/>
                <w:sz w:val="24"/>
                <w:szCs w:val="24"/>
                <w:lang w:val="en-US" w:eastAsia="en-US"/>
              </w:rPr>
              <w:t>Yes</w:t>
            </w:r>
          </w:p>
        </w:tc>
        <w:tc>
          <w:tcPr>
            <w:tcW w:w="655" w:type="dxa"/>
            <w:gridSpan w:val="2"/>
            <w:shd w:val="clear" w:color="auto" w:fill="auto"/>
            <w:vAlign w:val="center"/>
          </w:tcPr>
          <w:p w:rsidR="00501227" w:rsidRPr="00473E34" w:rsidRDefault="00501227" w:rsidP="006C14BB">
            <w:pPr>
              <w:adjustRightInd w:val="0"/>
              <w:snapToGrid w:val="0"/>
              <w:spacing w:before="20" w:after="20" w:line="240" w:lineRule="exact"/>
              <w:jc w:val="center"/>
              <w:rPr>
                <w:rFonts w:eastAsia="SimSun" w:cstheme="minorHAnsi"/>
                <w:b/>
                <w:bCs/>
                <w:sz w:val="24"/>
                <w:szCs w:val="24"/>
                <w:lang w:val="en-US" w:eastAsia="en-US"/>
              </w:rPr>
            </w:pPr>
            <w:r w:rsidRPr="00473E34">
              <w:rPr>
                <w:rFonts w:eastAsia="SimSun" w:cstheme="minorHAnsi"/>
                <w:b/>
                <w:bCs/>
                <w:sz w:val="24"/>
                <w:szCs w:val="24"/>
                <w:lang w:val="en-US" w:eastAsia="en-US"/>
              </w:rPr>
              <w:t>No</w:t>
            </w:r>
          </w:p>
        </w:tc>
        <w:tc>
          <w:tcPr>
            <w:tcW w:w="2804" w:type="dxa"/>
            <w:gridSpan w:val="2"/>
            <w:tcBorders>
              <w:right w:val="single" w:sz="4" w:space="0" w:color="auto"/>
            </w:tcBorders>
            <w:shd w:val="clear" w:color="auto" w:fill="auto"/>
            <w:vAlign w:val="center"/>
          </w:tcPr>
          <w:p w:rsidR="00501227" w:rsidRPr="00473E34" w:rsidRDefault="00501227" w:rsidP="006C14BB">
            <w:pPr>
              <w:adjustRightInd w:val="0"/>
              <w:snapToGrid w:val="0"/>
              <w:spacing w:before="20" w:after="20" w:line="240" w:lineRule="exact"/>
              <w:jc w:val="center"/>
              <w:rPr>
                <w:rFonts w:eastAsia="SimSun" w:cstheme="minorHAnsi"/>
                <w:b/>
                <w:bCs/>
                <w:sz w:val="24"/>
                <w:szCs w:val="24"/>
                <w:lang w:val="en-US" w:eastAsia="en-US"/>
              </w:rPr>
            </w:pPr>
          </w:p>
        </w:tc>
      </w:tr>
      <w:tr w:rsidR="0026544B" w:rsidRPr="00473E34" w:rsidTr="00920C74">
        <w:trPr>
          <w:gridAfter w:val="1"/>
          <w:wAfter w:w="15" w:type="dxa"/>
          <w:trHeight w:val="20"/>
        </w:trPr>
        <w:tc>
          <w:tcPr>
            <w:tcW w:w="10317" w:type="dxa"/>
            <w:gridSpan w:val="6"/>
            <w:tcBorders>
              <w:right w:val="single" w:sz="4" w:space="0" w:color="auto"/>
            </w:tcBorders>
            <w:shd w:val="clear" w:color="auto" w:fill="auto"/>
            <w:vAlign w:val="center"/>
          </w:tcPr>
          <w:p w:rsidR="0026544B" w:rsidRDefault="0026544B" w:rsidP="0026544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 xml:space="preserve">Premises, furniture and equipment to be safe, </w:t>
            </w:r>
          </w:p>
          <w:p w:rsidR="0026544B" w:rsidRPr="00473E34" w:rsidRDefault="0026544B" w:rsidP="0026544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clean and in good repair(reg.103)</w:t>
            </w: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sz w:val="24"/>
                <w:szCs w:val="24"/>
                <w:lang w:val="en-US" w:eastAsia="en-US"/>
              </w:rPr>
              <w:t xml:space="preserve">Home </w:t>
            </w:r>
            <w:r w:rsidR="009C3659">
              <w:rPr>
                <w:rFonts w:eastAsia="SimSun" w:cstheme="minorHAnsi"/>
                <w:sz w:val="24"/>
                <w:szCs w:val="24"/>
                <w:lang w:val="en-US" w:eastAsia="en-US"/>
              </w:rPr>
              <w:t xml:space="preserve">address </w:t>
            </w:r>
            <w:r w:rsidRPr="00473E34">
              <w:rPr>
                <w:rFonts w:eastAsia="SimSun" w:cstheme="minorHAnsi"/>
                <w:sz w:val="24"/>
                <w:szCs w:val="24"/>
                <w:lang w:val="en-US" w:eastAsia="en-US"/>
              </w:rPr>
              <w:t>clearly numbered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Home presents well – lawns mowed, gardens maintained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Entry to home accessible, clean &amp; uncluttered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Front security door or secured front fence</w:t>
            </w:r>
            <w:r w:rsidR="008A300C">
              <w:rPr>
                <w:rFonts w:eastAsia="SimSun" w:cstheme="minorHAnsi"/>
                <w:sz w:val="24"/>
                <w:szCs w:val="24"/>
                <w:lang w:val="en-US" w:eastAsia="en-US"/>
              </w:rPr>
              <w:t xml:space="preserve"> in place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Children are unable to access</w:t>
            </w:r>
            <w:r w:rsidR="00A317E1">
              <w:rPr>
                <w:rFonts w:eastAsia="SimSun" w:cstheme="minorHAnsi"/>
                <w:sz w:val="24"/>
                <w:szCs w:val="24"/>
                <w:lang w:val="en-US" w:eastAsia="en-US"/>
              </w:rPr>
              <w:t xml:space="preserve"> to</w:t>
            </w:r>
            <w:r w:rsidRPr="00473E34">
              <w:rPr>
                <w:rFonts w:eastAsia="SimSun" w:cstheme="minorHAnsi"/>
                <w:sz w:val="24"/>
                <w:szCs w:val="24"/>
                <w:lang w:val="en-US" w:eastAsia="en-US"/>
              </w:rPr>
              <w:t xml:space="preserve"> the road/driveway</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9C3659"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val="en-US" w:eastAsia="en-US"/>
              </w:rPr>
              <w:t>Homes</w:t>
            </w:r>
            <w:r w:rsidR="00CC03CC" w:rsidRPr="00473E34">
              <w:rPr>
                <w:rFonts w:eastAsia="SimSun" w:cstheme="minorHAnsi"/>
                <w:sz w:val="24"/>
                <w:szCs w:val="24"/>
                <w:lang w:val="en-US" w:eastAsia="en-US"/>
              </w:rPr>
              <w:t xml:space="preserve"> fitted with an electrical safety switch</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9C3659" w:rsidRPr="00473E34" w:rsidTr="003F0280">
        <w:trPr>
          <w:gridAfter w:val="1"/>
          <w:wAfter w:w="15" w:type="dxa"/>
          <w:trHeight w:val="20"/>
        </w:trPr>
        <w:tc>
          <w:tcPr>
            <w:tcW w:w="6234" w:type="dxa"/>
            <w:shd w:val="clear" w:color="auto" w:fill="auto"/>
          </w:tcPr>
          <w:p w:rsidR="009C3659" w:rsidRPr="00473E34" w:rsidRDefault="009C3659"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All electricity outlets not in use have safety plugs</w:t>
            </w:r>
          </w:p>
        </w:tc>
        <w:tc>
          <w:tcPr>
            <w:tcW w:w="624" w:type="dxa"/>
            <w:shd w:val="clear" w:color="auto" w:fill="auto"/>
          </w:tcPr>
          <w:p w:rsidR="009C3659" w:rsidRPr="00473E34" w:rsidRDefault="009C3659"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9C3659" w:rsidRPr="00473E34" w:rsidRDefault="009C3659"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9C3659" w:rsidRPr="00473E34" w:rsidRDefault="009C3659"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All stairs and potentially hazardous areas have gates or doors which provide effective barriers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All internal doors are able to be opened from the outside to prevent children from locking themselves in e.g. toilet</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All cupboards &amp; shelves (including TV) are checked for stability </w:t>
            </w:r>
            <w:r w:rsidR="00A317E1">
              <w:rPr>
                <w:rFonts w:eastAsia="SimSun" w:cstheme="minorHAnsi"/>
                <w:sz w:val="24"/>
                <w:szCs w:val="24"/>
                <w:lang w:val="en-US" w:eastAsia="en-US"/>
              </w:rPr>
              <w:t xml:space="preserve"> and secure</w:t>
            </w:r>
            <w:r w:rsidRPr="00473E34">
              <w:rPr>
                <w:rFonts w:eastAsia="SimSun" w:cstheme="minorHAnsi"/>
                <w:sz w:val="24"/>
                <w:szCs w:val="24"/>
                <w:lang w:val="en-US" w:eastAsia="en-US"/>
              </w:rPr>
              <w:t xml:space="preserve">– </w:t>
            </w:r>
            <w:r w:rsidR="00A317E1">
              <w:rPr>
                <w:rFonts w:eastAsia="SimSun" w:cstheme="minorHAnsi"/>
                <w:sz w:val="24"/>
                <w:szCs w:val="24"/>
                <w:lang w:val="en-US" w:eastAsia="en-US"/>
              </w:rPr>
              <w:t>(</w:t>
            </w:r>
            <w:r w:rsidRPr="00473E34">
              <w:rPr>
                <w:rFonts w:eastAsia="SimSun" w:cstheme="minorHAnsi"/>
                <w:sz w:val="24"/>
                <w:szCs w:val="24"/>
                <w:lang w:val="en-US" w:eastAsia="en-US"/>
              </w:rPr>
              <w:t>may need to be secured to a wall</w:t>
            </w:r>
            <w:r w:rsidR="00A317E1">
              <w:rPr>
                <w:rFonts w:eastAsia="SimSun" w:cstheme="minorHAnsi"/>
                <w:sz w:val="24"/>
                <w:szCs w:val="24"/>
                <w:lang w:val="en-US" w:eastAsia="en-US"/>
              </w:rPr>
              <w:t>)</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Furniture and furnishings, are not placed where children may climb and fall</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All furniture has no sharp edges or corners at children’s eye level</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There are no curtains near the stove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Aquariums have protective covering</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A317E1" w:rsidRPr="00473E34" w:rsidTr="003F0280">
        <w:trPr>
          <w:gridAfter w:val="1"/>
          <w:wAfter w:w="15" w:type="dxa"/>
          <w:trHeight w:val="20"/>
        </w:trPr>
        <w:tc>
          <w:tcPr>
            <w:tcW w:w="6234" w:type="dxa"/>
            <w:shd w:val="clear" w:color="auto" w:fill="auto"/>
          </w:tcPr>
          <w:p w:rsidR="00A317E1" w:rsidRPr="00473E34" w:rsidRDefault="0026544B"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val="en-US" w:eastAsia="en-US"/>
              </w:rPr>
              <w:t>Telephone</w:t>
            </w:r>
            <w:r w:rsidR="005727DC">
              <w:rPr>
                <w:rFonts w:eastAsia="SimSun" w:cstheme="minorHAnsi"/>
                <w:sz w:val="24"/>
                <w:szCs w:val="24"/>
                <w:lang w:val="en-US" w:eastAsia="en-US"/>
              </w:rPr>
              <w:t xml:space="preserve"> is</w:t>
            </w:r>
            <w:r w:rsidR="00A317E1" w:rsidRPr="00473E34">
              <w:rPr>
                <w:rFonts w:eastAsia="SimSun" w:cstheme="minorHAnsi"/>
                <w:sz w:val="24"/>
                <w:szCs w:val="24"/>
                <w:lang w:val="en-US" w:eastAsia="en-US"/>
              </w:rPr>
              <w:t xml:space="preserve"> available at all times to send and receive calls.</w:t>
            </w:r>
          </w:p>
        </w:tc>
        <w:tc>
          <w:tcPr>
            <w:tcW w:w="624" w:type="dxa"/>
            <w:shd w:val="clear" w:color="auto" w:fill="auto"/>
          </w:tcPr>
          <w:p w:rsidR="00A317E1" w:rsidRPr="00473E34" w:rsidRDefault="00A317E1"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A317E1" w:rsidRPr="00473E34" w:rsidRDefault="00A317E1"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A317E1" w:rsidRPr="00473E34" w:rsidRDefault="00A317E1"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Telephone co</w:t>
            </w:r>
            <w:r w:rsidR="00F97CA5">
              <w:rPr>
                <w:rFonts w:eastAsia="SimSun" w:cstheme="minorHAnsi"/>
                <w:sz w:val="24"/>
                <w:szCs w:val="24"/>
                <w:lang w:val="en-US" w:eastAsia="en-US"/>
              </w:rPr>
              <w:t>rds are out of reach, and children cannot pull phone</w:t>
            </w:r>
            <w:r w:rsidRPr="00473E34">
              <w:rPr>
                <w:rFonts w:eastAsia="SimSun" w:cstheme="minorHAnsi"/>
                <w:sz w:val="24"/>
                <w:szCs w:val="24"/>
                <w:lang w:val="en-US" w:eastAsia="en-US"/>
              </w:rPr>
              <w:t xml:space="preserve"> down.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F97CA5" w:rsidRPr="00473E34" w:rsidTr="003F0280">
        <w:trPr>
          <w:gridAfter w:val="1"/>
          <w:wAfter w:w="15" w:type="dxa"/>
          <w:trHeight w:val="20"/>
        </w:trPr>
        <w:tc>
          <w:tcPr>
            <w:tcW w:w="6234" w:type="dxa"/>
            <w:shd w:val="clear" w:color="auto" w:fill="auto"/>
          </w:tcPr>
          <w:p w:rsidR="00F97CA5" w:rsidRPr="00473E34" w:rsidRDefault="00F97CA5"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Toys are easily accessible to children, without the need to climb</w:t>
            </w:r>
            <w:r>
              <w:rPr>
                <w:rFonts w:eastAsia="SimSun" w:cstheme="minorHAnsi"/>
                <w:sz w:val="24"/>
                <w:szCs w:val="24"/>
                <w:lang w:val="en-US" w:eastAsia="en-US"/>
              </w:rPr>
              <w:t xml:space="preserve"> to reach</w:t>
            </w:r>
          </w:p>
        </w:tc>
        <w:tc>
          <w:tcPr>
            <w:tcW w:w="624" w:type="dxa"/>
            <w:shd w:val="clear" w:color="auto" w:fill="auto"/>
          </w:tcPr>
          <w:p w:rsidR="00F97CA5" w:rsidRPr="00473E34" w:rsidRDefault="00F97CA5"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F97CA5" w:rsidRPr="00473E34" w:rsidRDefault="00F97CA5"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F97CA5" w:rsidRPr="00473E34" w:rsidRDefault="00F97CA5" w:rsidP="006C14BB">
            <w:pPr>
              <w:adjustRightInd w:val="0"/>
              <w:snapToGrid w:val="0"/>
              <w:spacing w:before="20" w:after="20" w:line="240" w:lineRule="exact"/>
              <w:rPr>
                <w:rFonts w:eastAsia="SimSun" w:cstheme="minorHAnsi"/>
                <w:b/>
                <w:bCs/>
                <w:sz w:val="24"/>
                <w:szCs w:val="24"/>
                <w:lang w:val="en-US" w:eastAsia="en-US"/>
              </w:rPr>
            </w:pPr>
          </w:p>
        </w:tc>
      </w:tr>
      <w:tr w:rsidR="00501227" w:rsidRPr="00473E34" w:rsidTr="003630D7">
        <w:trPr>
          <w:gridAfter w:val="1"/>
          <w:wAfter w:w="15" w:type="dxa"/>
          <w:trHeight w:val="20"/>
        </w:trPr>
        <w:tc>
          <w:tcPr>
            <w:tcW w:w="10317" w:type="dxa"/>
            <w:gridSpan w:val="6"/>
            <w:shd w:val="clear" w:color="auto" w:fill="auto"/>
          </w:tcPr>
          <w:p w:rsidR="00501227" w:rsidRPr="00473E34" w:rsidRDefault="00501227"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sz w:val="24"/>
                <w:szCs w:val="24"/>
                <w:lang w:val="en-US" w:eastAsia="en-US"/>
              </w:rPr>
              <w:t>Existence of water hazards</w:t>
            </w:r>
          </w:p>
        </w:tc>
      </w:tr>
      <w:tr w:rsidR="004C29DB" w:rsidRPr="00473E34" w:rsidTr="003F0280">
        <w:trPr>
          <w:gridAfter w:val="1"/>
          <w:wAfter w:w="15" w:type="dxa"/>
          <w:trHeight w:val="20"/>
        </w:trPr>
        <w:tc>
          <w:tcPr>
            <w:tcW w:w="6234" w:type="dxa"/>
            <w:shd w:val="clear" w:color="auto" w:fill="auto"/>
          </w:tcPr>
          <w:p w:rsidR="00CC03CC" w:rsidRPr="00473E34" w:rsidRDefault="0079638E"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val="en-US" w:eastAsia="en-US"/>
              </w:rPr>
              <w:t>Swimming pool</w:t>
            </w:r>
            <w:r w:rsidR="00CC03CC" w:rsidRPr="00473E34">
              <w:rPr>
                <w:rFonts w:eastAsia="SimSun" w:cstheme="minorHAnsi"/>
                <w:sz w:val="24"/>
                <w:szCs w:val="24"/>
                <w:lang w:val="en-US" w:eastAsia="en-US"/>
              </w:rPr>
              <w:t xml:space="preserve"> meet statutory compliance</w:t>
            </w:r>
            <w:r>
              <w:rPr>
                <w:rFonts w:eastAsia="SimSun" w:cstheme="minorHAnsi"/>
                <w:sz w:val="24"/>
                <w:szCs w:val="24"/>
                <w:lang w:val="en-US" w:eastAsia="en-US"/>
              </w:rPr>
              <w:t xml:space="preserve"> with evidence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lastRenderedPageBreak/>
              <w:t xml:space="preserve">The pool gate </w:t>
            </w:r>
            <w:r w:rsidR="00FA5CAA">
              <w:rPr>
                <w:rFonts w:eastAsia="SimSun" w:cstheme="minorHAnsi"/>
                <w:sz w:val="24"/>
                <w:szCs w:val="24"/>
                <w:lang w:val="en-US" w:eastAsia="en-US"/>
              </w:rPr>
              <w:t xml:space="preserve">closes automatically </w:t>
            </w:r>
            <w:r w:rsidRPr="00473E34">
              <w:rPr>
                <w:rFonts w:eastAsia="SimSun" w:cstheme="minorHAnsi"/>
                <w:sz w:val="24"/>
                <w:szCs w:val="24"/>
                <w:lang w:val="en-US" w:eastAsia="en-US"/>
              </w:rPr>
              <w:t>in working order</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79638E" w:rsidP="0079638E">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eastAsia="en-US"/>
              </w:rPr>
              <w:t>Other water features are not used at the residence, or specify:</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79638E" w:rsidRPr="00473E34" w:rsidTr="00D628FC">
        <w:trPr>
          <w:gridAfter w:val="1"/>
          <w:wAfter w:w="15" w:type="dxa"/>
          <w:trHeight w:val="20"/>
        </w:trPr>
        <w:tc>
          <w:tcPr>
            <w:tcW w:w="10317" w:type="dxa"/>
            <w:gridSpan w:val="6"/>
            <w:shd w:val="clear" w:color="auto" w:fill="auto"/>
            <w:vAlign w:val="center"/>
          </w:tcPr>
          <w:p w:rsidR="0079638E" w:rsidRPr="00473E34" w:rsidRDefault="0079638E"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Sufficient furniture, materials and equipment( reg. 105)</w:t>
            </w:r>
          </w:p>
        </w:tc>
      </w:tr>
      <w:tr w:rsidR="004C29DB" w:rsidRPr="00473E34" w:rsidTr="003F0280">
        <w:trPr>
          <w:gridAfter w:val="1"/>
          <w:wAfter w:w="15" w:type="dxa"/>
          <w:trHeight w:val="20"/>
        </w:trPr>
        <w:tc>
          <w:tcPr>
            <w:tcW w:w="6234" w:type="dxa"/>
            <w:shd w:val="clear" w:color="auto" w:fill="auto"/>
          </w:tcPr>
          <w:p w:rsidR="00CC03CC" w:rsidRPr="00473E34" w:rsidRDefault="00B74ABB"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eastAsia="en-US"/>
              </w:rPr>
              <w:t>Children</w:t>
            </w:r>
            <w:r w:rsidR="00CC03CC" w:rsidRPr="00473E34">
              <w:rPr>
                <w:rFonts w:eastAsia="SimSun" w:cstheme="minorHAnsi"/>
                <w:sz w:val="24"/>
                <w:szCs w:val="24"/>
                <w:lang w:val="en-US" w:eastAsia="en-US"/>
              </w:rPr>
              <w:t xml:space="preserve"> has access to sufficient furniture, materials and developmentally appropriate equipment suitable fo</w:t>
            </w:r>
            <w:r>
              <w:rPr>
                <w:rFonts w:eastAsia="SimSun" w:cstheme="minorHAnsi"/>
                <w:sz w:val="24"/>
                <w:szCs w:val="24"/>
                <w:lang w:val="en-US" w:eastAsia="en-US"/>
              </w:rPr>
              <w:t>r the education and care of</w:t>
            </w:r>
            <w:r w:rsidR="00CC03CC" w:rsidRPr="00473E34">
              <w:rPr>
                <w:rFonts w:eastAsia="SimSun" w:cstheme="minorHAnsi"/>
                <w:sz w:val="24"/>
                <w:szCs w:val="24"/>
                <w:lang w:val="en-US" w:eastAsia="en-US"/>
              </w:rPr>
              <w:t xml:space="preserve"> child</w:t>
            </w:r>
            <w:r>
              <w:rPr>
                <w:rFonts w:eastAsia="SimSun" w:cstheme="minorHAnsi"/>
                <w:sz w:val="24"/>
                <w:szCs w:val="24"/>
                <w:lang w:val="en-US" w:eastAsia="en-US"/>
              </w:rPr>
              <w:t>ren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6F7F1A" w:rsidP="00EA5279">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Toys, high chairs/car seats/cots/prams are clean and safe. </w:t>
            </w:r>
            <w:r w:rsidR="00CC03CC" w:rsidRPr="00473E34">
              <w:rPr>
                <w:rFonts w:eastAsia="SimSun" w:cstheme="minorHAnsi"/>
                <w:sz w:val="24"/>
                <w:szCs w:val="24"/>
                <w:lang w:val="en-US" w:eastAsia="en-US"/>
              </w:rPr>
              <w:t>Play equi</w:t>
            </w:r>
            <w:r>
              <w:rPr>
                <w:rFonts w:eastAsia="SimSun" w:cstheme="minorHAnsi"/>
                <w:sz w:val="24"/>
                <w:szCs w:val="24"/>
                <w:lang w:val="en-US" w:eastAsia="en-US"/>
              </w:rPr>
              <w:t>pment</w:t>
            </w:r>
            <w:r w:rsidR="00EA5279">
              <w:rPr>
                <w:rFonts w:eastAsia="SimSun" w:cstheme="minorHAnsi"/>
                <w:sz w:val="24"/>
                <w:szCs w:val="24"/>
                <w:lang w:val="en-US" w:eastAsia="en-US"/>
              </w:rPr>
              <w:t>s are in good repair and has</w:t>
            </w:r>
            <w:r>
              <w:rPr>
                <w:rFonts w:eastAsia="SimSun" w:cstheme="minorHAnsi"/>
                <w:sz w:val="24"/>
                <w:szCs w:val="24"/>
                <w:lang w:val="en-US" w:eastAsia="en-US"/>
              </w:rPr>
              <w:t xml:space="preserve"> </w:t>
            </w:r>
            <w:r w:rsidR="00EA5279" w:rsidRPr="00473E34">
              <w:rPr>
                <w:rFonts w:eastAsia="SimSun" w:cstheme="minorHAnsi"/>
                <w:sz w:val="24"/>
                <w:szCs w:val="24"/>
                <w:lang w:val="en-US" w:eastAsia="en-US"/>
              </w:rPr>
              <w:t>no frayed or worn</w:t>
            </w:r>
            <w:r w:rsidR="00EA5279">
              <w:rPr>
                <w:rFonts w:eastAsia="SimSun" w:cstheme="minorHAnsi"/>
                <w:sz w:val="24"/>
                <w:szCs w:val="24"/>
                <w:lang w:val="en-US" w:eastAsia="en-US"/>
              </w:rPr>
              <w:t xml:space="preserve"> no</w:t>
            </w:r>
            <w:r w:rsidR="00EA5279" w:rsidRPr="00473E34">
              <w:rPr>
                <w:rFonts w:eastAsia="SimSun" w:cstheme="minorHAnsi"/>
                <w:sz w:val="24"/>
                <w:szCs w:val="24"/>
                <w:lang w:val="en-US" w:eastAsia="en-US"/>
              </w:rPr>
              <w:t xml:space="preserve"> ropes and chains that could pinch. Screws, nuts and bolts on equipment are securely fastened and recessed.</w:t>
            </w:r>
            <w:r w:rsidR="00EA5279">
              <w:rPr>
                <w:rFonts w:eastAsia="SimSun" w:cstheme="minorHAnsi"/>
                <w:sz w:val="24"/>
                <w:szCs w:val="24"/>
                <w:lang w:val="en-US" w:eastAsia="en-US"/>
              </w:rPr>
              <w:t xml:space="preserve"> </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987B2F" w:rsidRPr="00473E34" w:rsidTr="003F0280">
        <w:trPr>
          <w:gridAfter w:val="1"/>
          <w:wAfter w:w="15" w:type="dxa"/>
          <w:trHeight w:val="20"/>
        </w:trPr>
        <w:tc>
          <w:tcPr>
            <w:tcW w:w="6234" w:type="dxa"/>
            <w:shd w:val="clear" w:color="auto" w:fill="auto"/>
          </w:tcPr>
          <w:p w:rsidR="00987B2F" w:rsidRPr="00473E34" w:rsidRDefault="00987B2F"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The play area is kept clear of objects or obstructions</w:t>
            </w:r>
          </w:p>
        </w:tc>
        <w:tc>
          <w:tcPr>
            <w:tcW w:w="624" w:type="dxa"/>
            <w:shd w:val="clear" w:color="auto" w:fill="auto"/>
          </w:tcPr>
          <w:p w:rsidR="00987B2F" w:rsidRPr="00473E34" w:rsidRDefault="00987B2F"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987B2F" w:rsidRPr="00473E34" w:rsidRDefault="00987B2F"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987B2F" w:rsidRPr="00473E34" w:rsidRDefault="00987B2F"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EA5279" w:rsidP="00EA5279">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Swings</w:t>
            </w:r>
            <w:r>
              <w:rPr>
                <w:rFonts w:eastAsia="SimSun" w:cstheme="minorHAnsi"/>
                <w:sz w:val="24"/>
                <w:szCs w:val="24"/>
                <w:lang w:val="en-US" w:eastAsia="en-US"/>
              </w:rPr>
              <w:t xml:space="preserve">, </w:t>
            </w:r>
            <w:r w:rsidRPr="00473E34">
              <w:rPr>
                <w:rFonts w:eastAsia="SimSun" w:cstheme="minorHAnsi"/>
                <w:sz w:val="24"/>
                <w:szCs w:val="24"/>
                <w:lang w:val="en-US" w:eastAsia="en-US"/>
              </w:rPr>
              <w:t>slides, cl</w:t>
            </w:r>
            <w:r>
              <w:rPr>
                <w:rFonts w:eastAsia="SimSun" w:cstheme="minorHAnsi"/>
                <w:sz w:val="24"/>
                <w:szCs w:val="24"/>
                <w:lang w:val="en-US" w:eastAsia="en-US"/>
              </w:rPr>
              <w:t>imbers are</w:t>
            </w:r>
            <w:r w:rsidRPr="00473E34">
              <w:rPr>
                <w:rFonts w:eastAsia="SimSun" w:cstheme="minorHAnsi"/>
                <w:sz w:val="24"/>
                <w:szCs w:val="24"/>
                <w:lang w:val="en-US" w:eastAsia="en-US"/>
              </w:rPr>
              <w:t xml:space="preserve"> securely anchored</w:t>
            </w:r>
            <w:r>
              <w:rPr>
                <w:rFonts w:eastAsia="SimSun" w:cstheme="minorHAnsi"/>
                <w:sz w:val="24"/>
                <w:szCs w:val="24"/>
                <w:lang w:val="en-US" w:eastAsia="en-US"/>
              </w:rPr>
              <w:t>, t</w:t>
            </w:r>
            <w:r w:rsidR="00CC03CC" w:rsidRPr="00473E34">
              <w:rPr>
                <w:rFonts w:eastAsia="SimSun" w:cstheme="minorHAnsi"/>
                <w:sz w:val="24"/>
                <w:szCs w:val="24"/>
                <w:lang w:val="en-US" w:eastAsia="en-US"/>
              </w:rPr>
              <w:t xml:space="preserve">here is cushioning material under </w:t>
            </w:r>
            <w:r>
              <w:rPr>
                <w:rFonts w:eastAsia="SimSun" w:cstheme="minorHAnsi"/>
                <w:sz w:val="24"/>
                <w:szCs w:val="24"/>
                <w:lang w:val="en-US" w:eastAsia="en-US"/>
              </w:rPr>
              <w:t>these equipments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Trampolines have safety baffles fitted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Sandpits and digging pa</w:t>
            </w:r>
            <w:r w:rsidR="006F7F1A">
              <w:rPr>
                <w:rFonts w:eastAsia="SimSun" w:cstheme="minorHAnsi"/>
                <w:sz w:val="24"/>
                <w:szCs w:val="24"/>
                <w:lang w:val="en-US" w:eastAsia="en-US"/>
              </w:rPr>
              <w:t xml:space="preserve">tches are covered </w:t>
            </w:r>
            <w:r w:rsidRPr="00473E34">
              <w:rPr>
                <w:rFonts w:eastAsia="SimSun" w:cstheme="minorHAnsi"/>
                <w:sz w:val="24"/>
                <w:szCs w:val="24"/>
                <w:lang w:val="en-US" w:eastAsia="en-US"/>
              </w:rPr>
              <w:t>when not in use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A24484" w:rsidRPr="00473E34" w:rsidTr="00FF4AF5">
        <w:trPr>
          <w:gridAfter w:val="1"/>
          <w:wAfter w:w="15" w:type="dxa"/>
          <w:trHeight w:val="20"/>
        </w:trPr>
        <w:tc>
          <w:tcPr>
            <w:tcW w:w="10317" w:type="dxa"/>
            <w:gridSpan w:val="6"/>
            <w:tcBorders>
              <w:bottom w:val="single" w:sz="4" w:space="0" w:color="auto"/>
            </w:tcBorders>
            <w:shd w:val="clear" w:color="auto" w:fill="auto"/>
          </w:tcPr>
          <w:p w:rsidR="00A24484" w:rsidRPr="00473E34" w:rsidRDefault="00A24484"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Fire and other Emergencies</w:t>
            </w:r>
            <w:r w:rsidRPr="00473E34">
              <w:rPr>
                <w:rFonts w:eastAsia="SimSun" w:cstheme="minorHAnsi"/>
                <w:b/>
                <w:bCs/>
                <w:sz w:val="24"/>
                <w:szCs w:val="24"/>
                <w:lang w:val="en-US"/>
              </w:rPr>
              <w:t xml:space="preserve"> Equipment (reg.97)</w:t>
            </w: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Smoke Detectors are installed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Fire blanket is installed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rPr>
            </w:pPr>
            <w:r w:rsidRPr="00473E34">
              <w:rPr>
                <w:rFonts w:eastAsia="SimSun" w:cstheme="minorHAnsi"/>
                <w:sz w:val="24"/>
                <w:szCs w:val="24"/>
                <w:lang w:val="en-US" w:eastAsia="en-US"/>
              </w:rPr>
              <w:t>Fire extinguishers</w:t>
            </w:r>
            <w:r w:rsidR="00FD66A7">
              <w:rPr>
                <w:rFonts w:eastAsia="SimSun" w:cstheme="minorHAnsi"/>
                <w:sz w:val="24"/>
                <w:szCs w:val="24"/>
                <w:lang w:val="en-US" w:eastAsia="en-US"/>
              </w:rPr>
              <w:t xml:space="preserve"> are in place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An emergency evacuation plan is displayed</w:t>
            </w:r>
            <w:r w:rsidR="0086467A">
              <w:rPr>
                <w:rFonts w:eastAsia="SimSun" w:cstheme="minorHAnsi"/>
                <w:sz w:val="24"/>
                <w:szCs w:val="24"/>
                <w:lang w:val="en-US" w:eastAsia="en-US"/>
              </w:rPr>
              <w:t xml:space="preserve"> in the main area</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Telephone numbers for police, ambulance and fire departments are posted by the phone. 000 is posted as well as poisons information number.</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Emergency num</w:t>
            </w:r>
            <w:r w:rsidR="0086467A">
              <w:rPr>
                <w:rFonts w:eastAsia="SimSun" w:cstheme="minorHAnsi"/>
                <w:sz w:val="24"/>
                <w:szCs w:val="24"/>
                <w:lang w:val="en-US" w:eastAsia="en-US"/>
              </w:rPr>
              <w:t>bers for families and the office</w:t>
            </w:r>
            <w:r w:rsidRPr="00473E34">
              <w:rPr>
                <w:rFonts w:eastAsia="SimSun" w:cstheme="minorHAnsi"/>
                <w:sz w:val="24"/>
                <w:szCs w:val="24"/>
                <w:lang w:val="en-US" w:eastAsia="en-US"/>
              </w:rPr>
              <w:t xml:space="preserve"> to be accessible near the phone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 child resistant first aid kit containing required contents is on hand at home and in the car</w:t>
            </w:r>
            <w:r w:rsidR="0086467A">
              <w:rPr>
                <w:rFonts w:eastAsia="SimSun" w:cstheme="minorHAnsi"/>
                <w:sz w:val="24"/>
                <w:szCs w:val="24"/>
                <w:lang w:val="en-US" w:eastAsia="en-US"/>
              </w:rPr>
              <w:t>, items are not expired</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A24484" w:rsidRPr="00473E34" w:rsidTr="002A2FEF">
        <w:trPr>
          <w:gridAfter w:val="1"/>
          <w:wAfter w:w="15" w:type="dxa"/>
          <w:trHeight w:val="20"/>
        </w:trPr>
        <w:tc>
          <w:tcPr>
            <w:tcW w:w="10317" w:type="dxa"/>
            <w:gridSpan w:val="6"/>
            <w:shd w:val="clear" w:color="auto" w:fill="auto"/>
            <w:vAlign w:val="center"/>
          </w:tcPr>
          <w:p w:rsidR="00A24484" w:rsidRPr="00473E34" w:rsidRDefault="00A24484"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Laundry and hygiene facilities(reg.106)</w:t>
            </w:r>
          </w:p>
        </w:tc>
      </w:tr>
      <w:tr w:rsidR="004C29DB" w:rsidRPr="00473E34" w:rsidTr="003F0280">
        <w:trPr>
          <w:gridAfter w:val="1"/>
          <w:wAfter w:w="15" w:type="dxa"/>
          <w:trHeight w:val="20"/>
        </w:trPr>
        <w:tc>
          <w:tcPr>
            <w:tcW w:w="6234" w:type="dxa"/>
            <w:shd w:val="clear" w:color="auto" w:fill="auto"/>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r w:rsidRPr="00473E34">
              <w:rPr>
                <w:rFonts w:eastAsia="SimSun" w:cstheme="minorHAnsi"/>
                <w:bCs/>
                <w:sz w:val="24"/>
                <w:szCs w:val="24"/>
                <w:lang w:val="en-US" w:eastAsia="en-US"/>
              </w:rPr>
              <w:t>laundry facilities or access to laundry facilities are available</w:t>
            </w:r>
          </w:p>
        </w:tc>
        <w:tc>
          <w:tcPr>
            <w:tcW w:w="62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3F0280">
        <w:trPr>
          <w:gridAfter w:val="1"/>
          <w:wAfter w:w="15" w:type="dxa"/>
          <w:trHeight w:val="20"/>
        </w:trPr>
        <w:tc>
          <w:tcPr>
            <w:tcW w:w="623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r w:rsidRPr="00473E34">
              <w:rPr>
                <w:rFonts w:eastAsia="SimSun" w:cstheme="minorHAnsi"/>
                <w:bCs/>
                <w:sz w:val="24"/>
                <w:szCs w:val="24"/>
                <w:lang w:val="en-US" w:eastAsia="en-US"/>
              </w:rPr>
              <w:t>laundry and hygienic facilities are located and maintained in a way that does not pose a risk to children</w:t>
            </w:r>
          </w:p>
        </w:tc>
        <w:tc>
          <w:tcPr>
            <w:tcW w:w="62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B44750" w:rsidRPr="00473E34" w:rsidTr="003F0280">
        <w:trPr>
          <w:gridAfter w:val="1"/>
          <w:wAfter w:w="15" w:type="dxa"/>
          <w:trHeight w:val="20"/>
        </w:trPr>
        <w:tc>
          <w:tcPr>
            <w:tcW w:w="6234" w:type="dxa"/>
            <w:shd w:val="clear" w:color="auto" w:fill="FFFFFF"/>
            <w:vAlign w:val="center"/>
          </w:tcPr>
          <w:p w:rsidR="00B44750" w:rsidRPr="00473E34" w:rsidRDefault="00B44750" w:rsidP="006C14BB">
            <w:pPr>
              <w:adjustRightInd w:val="0"/>
              <w:snapToGrid w:val="0"/>
              <w:spacing w:before="20" w:after="20" w:line="240" w:lineRule="exact"/>
              <w:rPr>
                <w:rFonts w:eastAsia="SimSun" w:cstheme="minorHAnsi"/>
                <w:bCs/>
                <w:sz w:val="24"/>
                <w:szCs w:val="24"/>
                <w:lang w:val="en-US" w:eastAsia="en-US"/>
              </w:rPr>
            </w:pPr>
            <w:r>
              <w:rPr>
                <w:rFonts w:eastAsia="SimSun" w:cstheme="minorHAnsi"/>
                <w:bCs/>
                <w:sz w:val="24"/>
                <w:szCs w:val="24"/>
                <w:lang w:val="en-US" w:eastAsia="en-US"/>
              </w:rPr>
              <w:t>Safe and sufficient cleaning products</w:t>
            </w:r>
          </w:p>
        </w:tc>
        <w:tc>
          <w:tcPr>
            <w:tcW w:w="624" w:type="dxa"/>
            <w:shd w:val="clear" w:color="auto" w:fill="FFFFFF"/>
            <w:vAlign w:val="center"/>
          </w:tcPr>
          <w:p w:rsidR="00B44750" w:rsidRPr="00473E34" w:rsidRDefault="00B44750"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FFFFFF"/>
            <w:vAlign w:val="center"/>
          </w:tcPr>
          <w:p w:rsidR="00B44750" w:rsidRPr="00473E34" w:rsidRDefault="00B44750"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FFFFFF"/>
            <w:vAlign w:val="center"/>
          </w:tcPr>
          <w:p w:rsidR="00B44750" w:rsidRPr="00473E34" w:rsidRDefault="00B44750" w:rsidP="006C14BB">
            <w:pPr>
              <w:adjustRightInd w:val="0"/>
              <w:snapToGrid w:val="0"/>
              <w:spacing w:before="20" w:after="20" w:line="240" w:lineRule="exact"/>
              <w:rPr>
                <w:rFonts w:eastAsia="SimSun" w:cstheme="minorHAnsi"/>
                <w:b/>
                <w:bCs/>
                <w:sz w:val="24"/>
                <w:szCs w:val="24"/>
                <w:lang w:val="en-US" w:eastAsia="en-US"/>
              </w:rPr>
            </w:pPr>
          </w:p>
        </w:tc>
      </w:tr>
      <w:tr w:rsidR="004D7856" w:rsidRPr="00473E34" w:rsidTr="004D7856">
        <w:trPr>
          <w:gridAfter w:val="1"/>
          <w:wAfter w:w="15" w:type="dxa"/>
          <w:trHeight w:val="960"/>
        </w:trPr>
        <w:tc>
          <w:tcPr>
            <w:tcW w:w="6234" w:type="dxa"/>
            <w:shd w:val="clear" w:color="auto" w:fill="auto"/>
          </w:tcPr>
          <w:p w:rsidR="004D7856" w:rsidRPr="00473E34" w:rsidRDefault="004D7856"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Floors are kept clean, dry and in good condition and carpets are cleaned</w:t>
            </w:r>
            <w:r>
              <w:rPr>
                <w:rFonts w:eastAsia="SimSun" w:cstheme="minorHAnsi"/>
                <w:sz w:val="24"/>
                <w:szCs w:val="24"/>
                <w:lang w:val="en-US" w:eastAsia="en-US"/>
              </w:rPr>
              <w:t>.</w:t>
            </w:r>
            <w:r w:rsidRPr="00473E34">
              <w:rPr>
                <w:rFonts w:eastAsia="SimSun" w:cstheme="minorHAnsi"/>
                <w:sz w:val="24"/>
                <w:szCs w:val="24"/>
                <w:lang w:val="en-US" w:eastAsia="en-US"/>
              </w:rPr>
              <w:t xml:space="preserve"> regularly</w:t>
            </w:r>
            <w:r>
              <w:rPr>
                <w:rFonts w:eastAsia="SimSun" w:cstheme="minorHAnsi"/>
                <w:sz w:val="24"/>
                <w:szCs w:val="24"/>
                <w:lang w:val="en-US" w:eastAsia="en-US"/>
              </w:rPr>
              <w:t xml:space="preserve"> </w:t>
            </w:r>
            <w:r w:rsidRPr="00473E34">
              <w:rPr>
                <w:rFonts w:eastAsia="SimSun" w:cstheme="minorHAnsi"/>
                <w:sz w:val="24"/>
                <w:szCs w:val="24"/>
                <w:lang w:val="en-US" w:eastAsia="en-US"/>
              </w:rPr>
              <w:t>arrangements for dealing with soiled clothing, nappies and linen, including hygienic facilities for storage prior to their disposal or laundering</w:t>
            </w:r>
          </w:p>
        </w:tc>
        <w:tc>
          <w:tcPr>
            <w:tcW w:w="630" w:type="dxa"/>
            <w:gridSpan w:val="2"/>
            <w:shd w:val="clear" w:color="auto" w:fill="auto"/>
          </w:tcPr>
          <w:p w:rsidR="004D7856" w:rsidRPr="00473E34" w:rsidRDefault="004D7856" w:rsidP="006C14BB">
            <w:pPr>
              <w:adjustRightInd w:val="0"/>
              <w:snapToGrid w:val="0"/>
              <w:spacing w:before="20" w:after="20" w:line="240" w:lineRule="exact"/>
              <w:rPr>
                <w:rFonts w:eastAsia="SimSun" w:cstheme="minorHAnsi"/>
                <w:b/>
                <w:bCs/>
                <w:sz w:val="24"/>
                <w:szCs w:val="24"/>
                <w:lang w:val="en-US" w:eastAsia="en-US"/>
              </w:rPr>
            </w:pPr>
          </w:p>
        </w:tc>
        <w:tc>
          <w:tcPr>
            <w:tcW w:w="645" w:type="dxa"/>
            <w:shd w:val="clear" w:color="auto" w:fill="auto"/>
          </w:tcPr>
          <w:p w:rsidR="004D7856" w:rsidRPr="00473E34" w:rsidRDefault="004D7856" w:rsidP="006C14BB">
            <w:pPr>
              <w:adjustRightInd w:val="0"/>
              <w:snapToGrid w:val="0"/>
              <w:spacing w:before="20" w:after="20" w:line="240" w:lineRule="exact"/>
              <w:rPr>
                <w:rFonts w:eastAsia="SimSun" w:cstheme="minorHAnsi"/>
                <w:b/>
                <w:bCs/>
                <w:sz w:val="24"/>
                <w:szCs w:val="24"/>
                <w:lang w:val="en-US" w:eastAsia="en-US"/>
              </w:rPr>
            </w:pPr>
          </w:p>
        </w:tc>
        <w:tc>
          <w:tcPr>
            <w:tcW w:w="2808" w:type="dxa"/>
            <w:gridSpan w:val="2"/>
            <w:shd w:val="clear" w:color="auto" w:fill="auto"/>
          </w:tcPr>
          <w:p w:rsidR="004D7856" w:rsidRPr="00473E34" w:rsidRDefault="004D7856"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Kitchen and food preparation surfaces are clean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Garbage bins ar</w:t>
            </w:r>
            <w:r w:rsidR="003932ED">
              <w:rPr>
                <w:rFonts w:eastAsia="SimSun" w:cstheme="minorHAnsi"/>
                <w:sz w:val="24"/>
                <w:szCs w:val="24"/>
                <w:lang w:val="en-US" w:eastAsia="en-US"/>
              </w:rPr>
              <w:t>e place outside play area and</w:t>
            </w:r>
            <w:r w:rsidRPr="00473E34">
              <w:rPr>
                <w:rFonts w:eastAsia="SimSun" w:cstheme="minorHAnsi"/>
                <w:sz w:val="24"/>
                <w:szCs w:val="24"/>
                <w:lang w:val="en-US" w:eastAsia="en-US"/>
              </w:rPr>
              <w:t xml:space="preserve"> bin lid is firmly secured.</w:t>
            </w:r>
            <w:r w:rsidR="003932ED">
              <w:rPr>
                <w:rFonts w:eastAsia="SimSun" w:cstheme="minorHAnsi"/>
                <w:sz w:val="24"/>
                <w:szCs w:val="24"/>
                <w:lang w:val="en-US" w:eastAsia="en-US"/>
              </w:rPr>
              <w:t xml:space="preserve"> </w:t>
            </w:r>
            <w:r w:rsidR="003932ED" w:rsidRPr="00473E34">
              <w:rPr>
                <w:rFonts w:eastAsia="SimSun" w:cstheme="minorHAnsi"/>
                <w:sz w:val="24"/>
                <w:szCs w:val="24"/>
                <w:lang w:val="en-US" w:eastAsia="en-US"/>
              </w:rPr>
              <w:t xml:space="preserve">Garbage bins are regularly emptied and cleaned.  </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3932ED" w:rsidRPr="00473E34" w:rsidTr="007661AA">
        <w:trPr>
          <w:gridAfter w:val="1"/>
          <w:wAfter w:w="15" w:type="dxa"/>
          <w:trHeight w:val="20"/>
        </w:trPr>
        <w:tc>
          <w:tcPr>
            <w:tcW w:w="10317" w:type="dxa"/>
            <w:gridSpan w:val="6"/>
            <w:shd w:val="clear" w:color="auto" w:fill="auto"/>
            <w:vAlign w:val="center"/>
          </w:tcPr>
          <w:p w:rsidR="003932ED" w:rsidRPr="00473E34" w:rsidRDefault="003932ED"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Toilet and hygiene facilities(reg. 109)</w:t>
            </w:r>
          </w:p>
        </w:tc>
      </w:tr>
      <w:tr w:rsidR="004C29DB" w:rsidRPr="00473E34" w:rsidTr="00FA5A89">
        <w:trPr>
          <w:gridAfter w:val="1"/>
          <w:wAfter w:w="15" w:type="dxa"/>
          <w:trHeight w:val="20"/>
        </w:trPr>
        <w:tc>
          <w:tcPr>
            <w:tcW w:w="623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rPr>
            </w:pPr>
            <w:r w:rsidRPr="00473E34">
              <w:rPr>
                <w:rFonts w:eastAsia="SimSun" w:cstheme="minorHAnsi"/>
                <w:bCs/>
                <w:sz w:val="24"/>
                <w:szCs w:val="24"/>
                <w:lang w:val="en-US" w:eastAsia="en-US"/>
              </w:rPr>
              <w:t>adequate, developmentally and age-appropriate toilet, washing and drying facilities are provided for use</w:t>
            </w:r>
            <w:r w:rsidRPr="00473E34">
              <w:rPr>
                <w:rFonts w:eastAsia="SimSun" w:cstheme="minorHAnsi"/>
                <w:bCs/>
                <w:sz w:val="24"/>
                <w:szCs w:val="24"/>
                <w:lang w:val="en-US"/>
              </w:rPr>
              <w:t xml:space="preserve"> (Kids Toilet Training Seat be available)</w:t>
            </w:r>
          </w:p>
        </w:tc>
        <w:tc>
          <w:tcPr>
            <w:tcW w:w="62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c>
          <w:tcPr>
            <w:tcW w:w="655"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c>
          <w:tcPr>
            <w:tcW w:w="2804"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location and design of the toilet, washing and drying facilities enable safe use and convenient access by the children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6D5CE4" w:rsidRPr="00473E34" w:rsidTr="004B7E22">
        <w:trPr>
          <w:gridAfter w:val="1"/>
          <w:wAfter w:w="15" w:type="dxa"/>
          <w:trHeight w:val="570"/>
        </w:trPr>
        <w:tc>
          <w:tcPr>
            <w:tcW w:w="6234" w:type="dxa"/>
            <w:shd w:val="clear" w:color="auto" w:fill="auto"/>
          </w:tcPr>
          <w:p w:rsidR="006D5CE4" w:rsidRPr="00473E34" w:rsidRDefault="006D5CE4"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Hand wash facility is availabl</w:t>
            </w:r>
            <w:r>
              <w:rPr>
                <w:rFonts w:eastAsia="SimSun" w:cstheme="minorHAnsi"/>
                <w:sz w:val="24"/>
                <w:szCs w:val="24"/>
                <w:lang w:val="en-US" w:eastAsia="en-US"/>
              </w:rPr>
              <w:t>e</w:t>
            </w:r>
            <w:r w:rsidRPr="00473E34">
              <w:rPr>
                <w:rFonts w:eastAsia="SimSun" w:cstheme="minorHAnsi"/>
                <w:sz w:val="24"/>
                <w:szCs w:val="24"/>
                <w:lang w:val="en-US" w:eastAsia="en-US"/>
              </w:rPr>
              <w:t>. Paper towels</w:t>
            </w:r>
            <w:r>
              <w:rPr>
                <w:rFonts w:eastAsia="SimSun" w:cstheme="minorHAnsi"/>
                <w:sz w:val="24"/>
                <w:szCs w:val="24"/>
                <w:lang w:val="en-US" w:eastAsia="en-US"/>
              </w:rPr>
              <w:t xml:space="preserve"> and liquid soap are available</w:t>
            </w:r>
            <w:r w:rsidRPr="00473E34">
              <w:rPr>
                <w:rFonts w:eastAsia="SimSun" w:cstheme="minorHAnsi"/>
                <w:sz w:val="24"/>
                <w:szCs w:val="24"/>
                <w:lang w:val="en-US" w:eastAsia="en-US"/>
              </w:rPr>
              <w:t>.</w:t>
            </w:r>
          </w:p>
        </w:tc>
        <w:tc>
          <w:tcPr>
            <w:tcW w:w="624" w:type="dxa"/>
            <w:shd w:val="clear" w:color="auto" w:fill="auto"/>
          </w:tcPr>
          <w:p w:rsidR="006D5CE4" w:rsidRPr="00473E34" w:rsidRDefault="006D5CE4"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6D5CE4" w:rsidRPr="00473E34" w:rsidRDefault="006D5CE4"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6D5CE4" w:rsidRPr="00473E34" w:rsidRDefault="006D5CE4" w:rsidP="006C14BB">
            <w:pPr>
              <w:adjustRightInd w:val="0"/>
              <w:snapToGrid w:val="0"/>
              <w:spacing w:before="20" w:after="20" w:line="240" w:lineRule="exact"/>
              <w:rPr>
                <w:rFonts w:eastAsia="SimSun" w:cstheme="minorHAnsi"/>
                <w:b/>
                <w:bCs/>
                <w:sz w:val="24"/>
                <w:szCs w:val="24"/>
                <w:lang w:val="en-US" w:eastAsia="en-US"/>
              </w:rPr>
            </w:pPr>
          </w:p>
        </w:tc>
      </w:tr>
      <w:tr w:rsidR="00FD66A7" w:rsidRPr="00473E34" w:rsidTr="00FA5A89">
        <w:trPr>
          <w:gridAfter w:val="1"/>
          <w:wAfter w:w="15" w:type="dxa"/>
          <w:trHeight w:val="20"/>
        </w:trPr>
        <w:tc>
          <w:tcPr>
            <w:tcW w:w="6234" w:type="dxa"/>
            <w:shd w:val="clear" w:color="auto" w:fill="auto"/>
          </w:tcPr>
          <w:p w:rsidR="00FD66A7" w:rsidRPr="00473E34" w:rsidRDefault="00FD66A7"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Non slip sturdy stool is available for use at toilet &amp; wash basin</w:t>
            </w:r>
          </w:p>
        </w:tc>
        <w:tc>
          <w:tcPr>
            <w:tcW w:w="624" w:type="dxa"/>
            <w:shd w:val="clear" w:color="auto" w:fill="auto"/>
          </w:tcPr>
          <w:p w:rsidR="00FD66A7" w:rsidRPr="00473E34" w:rsidRDefault="00FD66A7"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FD66A7" w:rsidRPr="00473E34" w:rsidRDefault="00FD66A7"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FD66A7" w:rsidRPr="00473E34" w:rsidRDefault="00FD66A7"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Disposable gloves are used for nappy changing, first aid</w:t>
            </w:r>
            <w:r w:rsidR="00837007">
              <w:rPr>
                <w:rFonts w:eastAsia="SimSun" w:cstheme="minorHAnsi"/>
                <w:sz w:val="24"/>
                <w:szCs w:val="24"/>
                <w:lang w:val="en-US" w:eastAsia="en-US"/>
              </w:rPr>
              <w:t xml:space="preserve"> and when dealing with </w:t>
            </w:r>
            <w:r w:rsidRPr="00473E34">
              <w:rPr>
                <w:rFonts w:eastAsia="SimSun" w:cstheme="minorHAnsi"/>
                <w:sz w:val="24"/>
                <w:szCs w:val="24"/>
                <w:lang w:val="en-US" w:eastAsia="en-US"/>
              </w:rPr>
              <w:t>body fluids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FD66A7"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val="en-US" w:eastAsia="en-US"/>
              </w:rPr>
              <w:t>Changing</w:t>
            </w:r>
            <w:r w:rsidR="00CC03CC" w:rsidRPr="00473E34">
              <w:rPr>
                <w:rFonts w:eastAsia="SimSun" w:cstheme="minorHAnsi"/>
                <w:sz w:val="24"/>
                <w:szCs w:val="24"/>
                <w:lang w:val="en-US" w:eastAsia="en-US"/>
              </w:rPr>
              <w:t xml:space="preserve"> mat is used when change nappies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FD66A7"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val="en-US" w:eastAsia="en-US"/>
              </w:rPr>
              <w:t>U</w:t>
            </w:r>
            <w:r w:rsidR="00CC03CC" w:rsidRPr="00473E34">
              <w:rPr>
                <w:rFonts w:eastAsia="SimSun" w:cstheme="minorHAnsi"/>
                <w:sz w:val="24"/>
                <w:szCs w:val="24"/>
                <w:lang w:val="en-US" w:eastAsia="en-US"/>
              </w:rPr>
              <w:t>sed nappies hygienically stored and/or disposed of</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Cloth nappies are rinsed &amp; soaked in antibacterial solution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All liquid storage buckets have close fitting lids and are kept out of children’s reach</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lastRenderedPageBreak/>
              <w:t xml:space="preserve">Hot </w:t>
            </w:r>
            <w:r w:rsidR="00837007">
              <w:rPr>
                <w:rFonts w:eastAsia="SimSun" w:cstheme="minorHAnsi"/>
                <w:sz w:val="24"/>
                <w:szCs w:val="24"/>
                <w:lang w:val="en-US" w:eastAsia="en-US"/>
              </w:rPr>
              <w:t xml:space="preserve">taps are not easily reached </w:t>
            </w:r>
            <w:r w:rsidRPr="00473E34">
              <w:rPr>
                <w:rFonts w:eastAsia="SimSun" w:cstheme="minorHAnsi"/>
                <w:sz w:val="24"/>
                <w:szCs w:val="24"/>
                <w:lang w:val="en-US" w:eastAsia="en-US"/>
              </w:rPr>
              <w:t>or turned on by climbing toddlers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Accessible hot water pipes are covered or insulated.</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6D5CE4" w:rsidRPr="00473E34" w:rsidTr="00B91C55">
        <w:trPr>
          <w:gridAfter w:val="1"/>
          <w:wAfter w:w="15" w:type="dxa"/>
          <w:trHeight w:val="20"/>
        </w:trPr>
        <w:tc>
          <w:tcPr>
            <w:tcW w:w="10317" w:type="dxa"/>
            <w:gridSpan w:val="6"/>
            <w:shd w:val="clear" w:color="auto" w:fill="auto"/>
            <w:vAlign w:val="center"/>
          </w:tcPr>
          <w:p w:rsidR="006D5CE4" w:rsidRDefault="006D5CE4"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Ventilation and natural light and other conditions</w:t>
            </w:r>
          </w:p>
          <w:p w:rsidR="006D5CE4" w:rsidRPr="00473E34" w:rsidRDefault="006D5CE4"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 xml:space="preserve"> in Indoor spaces(reg. 110)</w:t>
            </w:r>
          </w:p>
        </w:tc>
      </w:tr>
      <w:tr w:rsidR="004C29DB" w:rsidRPr="00473E34" w:rsidTr="00FA5A89">
        <w:trPr>
          <w:gridAfter w:val="1"/>
          <w:wAfter w:w="15" w:type="dxa"/>
          <w:trHeight w:val="20"/>
        </w:trPr>
        <w:tc>
          <w:tcPr>
            <w:tcW w:w="6234" w:type="dxa"/>
            <w:shd w:val="clear" w:color="auto" w:fill="FFFFFF"/>
            <w:vAlign w:val="center"/>
          </w:tcPr>
          <w:p w:rsidR="00CC03CC" w:rsidRPr="00473E34" w:rsidRDefault="00FD66A7" w:rsidP="006C14BB">
            <w:pPr>
              <w:adjustRightInd w:val="0"/>
              <w:snapToGrid w:val="0"/>
              <w:spacing w:before="20" w:after="20" w:line="240" w:lineRule="exact"/>
              <w:rPr>
                <w:rFonts w:eastAsia="SimSun" w:cstheme="minorHAnsi"/>
                <w:bCs/>
                <w:sz w:val="24"/>
                <w:szCs w:val="24"/>
                <w:lang w:val="en-US" w:eastAsia="en-US"/>
              </w:rPr>
            </w:pPr>
            <w:r>
              <w:rPr>
                <w:rFonts w:eastAsia="SimSun" w:cstheme="minorHAnsi"/>
                <w:bCs/>
                <w:sz w:val="24"/>
                <w:szCs w:val="24"/>
                <w:lang w:val="en-US" w:eastAsia="en-US"/>
              </w:rPr>
              <w:t>The service area is</w:t>
            </w:r>
            <w:r w:rsidR="00CC03CC" w:rsidRPr="00473E34">
              <w:rPr>
                <w:rFonts w:eastAsia="SimSun" w:cstheme="minorHAnsi"/>
                <w:bCs/>
                <w:sz w:val="24"/>
                <w:szCs w:val="24"/>
                <w:lang w:val="en-US" w:eastAsia="en-US"/>
              </w:rPr>
              <w:t xml:space="preserve"> well ventilated; and have adequate natural light</w:t>
            </w:r>
          </w:p>
        </w:tc>
        <w:tc>
          <w:tcPr>
            <w:tcW w:w="62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c>
          <w:tcPr>
            <w:tcW w:w="655"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c>
          <w:tcPr>
            <w:tcW w:w="2804"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r>
      <w:tr w:rsidR="004C29DB" w:rsidRPr="00473E34" w:rsidTr="00FA5A89">
        <w:trPr>
          <w:gridAfter w:val="1"/>
          <w:wAfter w:w="15" w:type="dxa"/>
          <w:trHeight w:val="20"/>
        </w:trPr>
        <w:tc>
          <w:tcPr>
            <w:tcW w:w="6234" w:type="dxa"/>
            <w:shd w:val="clear" w:color="auto" w:fill="FFFFFF"/>
            <w:vAlign w:val="center"/>
          </w:tcPr>
          <w:p w:rsidR="00CC03CC" w:rsidRPr="00473E34" w:rsidRDefault="00FD66A7" w:rsidP="006C14BB">
            <w:pPr>
              <w:adjustRightInd w:val="0"/>
              <w:snapToGrid w:val="0"/>
              <w:spacing w:before="20" w:after="20" w:line="240" w:lineRule="exact"/>
              <w:rPr>
                <w:rFonts w:eastAsia="SimSun" w:cstheme="minorHAnsi"/>
                <w:bCs/>
                <w:sz w:val="24"/>
                <w:szCs w:val="24"/>
                <w:lang w:val="en-US" w:eastAsia="en-US"/>
              </w:rPr>
            </w:pPr>
            <w:r>
              <w:rPr>
                <w:rFonts w:eastAsia="SimSun" w:cstheme="minorHAnsi"/>
                <w:bCs/>
                <w:sz w:val="24"/>
                <w:szCs w:val="24"/>
                <w:lang w:val="en-US" w:eastAsia="en-US"/>
              </w:rPr>
              <w:t>The service area is</w:t>
            </w:r>
            <w:r w:rsidR="00CC03CC" w:rsidRPr="00473E34">
              <w:rPr>
                <w:rFonts w:eastAsia="SimSun" w:cstheme="minorHAnsi"/>
                <w:bCs/>
                <w:sz w:val="24"/>
                <w:szCs w:val="24"/>
                <w:lang w:val="en-US" w:eastAsia="en-US"/>
              </w:rPr>
              <w:t xml:space="preserve"> maintained at a temperature that ensures the safety and wellbeing of children</w:t>
            </w:r>
          </w:p>
        </w:tc>
        <w:tc>
          <w:tcPr>
            <w:tcW w:w="624" w:type="dxa"/>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c>
          <w:tcPr>
            <w:tcW w:w="655"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c>
          <w:tcPr>
            <w:tcW w:w="2804" w:type="dxa"/>
            <w:gridSpan w:val="2"/>
            <w:shd w:val="clear" w:color="auto" w:fill="FFFFFF"/>
            <w:vAlign w:val="center"/>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r>
      <w:tr w:rsidR="003C5076" w:rsidRPr="00473E34" w:rsidTr="000F3285">
        <w:trPr>
          <w:gridAfter w:val="1"/>
          <w:wAfter w:w="15" w:type="dxa"/>
          <w:trHeight w:val="20"/>
        </w:trPr>
        <w:tc>
          <w:tcPr>
            <w:tcW w:w="10317" w:type="dxa"/>
            <w:gridSpan w:val="6"/>
            <w:shd w:val="clear" w:color="auto" w:fill="FFFFFF"/>
            <w:vAlign w:val="center"/>
          </w:tcPr>
          <w:p w:rsidR="003C5076" w:rsidRPr="00473E34" w:rsidRDefault="003C5076" w:rsidP="006C14BB">
            <w:pPr>
              <w:adjustRightInd w:val="0"/>
              <w:snapToGrid w:val="0"/>
              <w:spacing w:before="20" w:after="20" w:line="240" w:lineRule="exact"/>
              <w:rPr>
                <w:rFonts w:eastAsia="SimSun" w:cstheme="minorHAnsi"/>
                <w:bCs/>
                <w:sz w:val="24"/>
                <w:szCs w:val="24"/>
                <w:lang w:val="en-US" w:eastAsia="en-US"/>
              </w:rPr>
            </w:pPr>
            <w:r w:rsidRPr="00473E34">
              <w:rPr>
                <w:rFonts w:eastAsia="SimSun" w:cstheme="minorHAnsi"/>
                <w:b/>
                <w:bCs/>
                <w:sz w:val="24"/>
                <w:szCs w:val="24"/>
                <w:lang w:val="en-US" w:eastAsia="en-US"/>
              </w:rPr>
              <w:t>Cot and Bed</w:t>
            </w:r>
          </w:p>
        </w:tc>
      </w:tr>
      <w:tr w:rsidR="004C29DB" w:rsidRPr="00473E34" w:rsidTr="00FA5A89">
        <w:trPr>
          <w:gridAfter w:val="1"/>
          <w:wAfter w:w="15" w:type="dxa"/>
          <w:trHeight w:val="20"/>
        </w:trPr>
        <w:tc>
          <w:tcPr>
            <w:tcW w:w="6234" w:type="dxa"/>
            <w:shd w:val="clear" w:color="auto" w:fill="FFFFFF"/>
            <w:vAlign w:val="center"/>
          </w:tcPr>
          <w:p w:rsidR="00616478" w:rsidRPr="00473E34" w:rsidRDefault="00616478" w:rsidP="006C14BB">
            <w:pPr>
              <w:adjustRightInd w:val="0"/>
              <w:snapToGrid w:val="0"/>
              <w:spacing w:before="20" w:after="20" w:line="240" w:lineRule="exact"/>
              <w:rPr>
                <w:rFonts w:eastAsia="SimSun" w:cstheme="minorHAnsi"/>
                <w:bCs/>
                <w:sz w:val="24"/>
                <w:szCs w:val="24"/>
                <w:lang w:val="en-US" w:eastAsia="en-US"/>
              </w:rPr>
            </w:pPr>
            <w:proofErr w:type="spellStart"/>
            <w:r w:rsidRPr="00473E34">
              <w:rPr>
                <w:rFonts w:eastAsia="SimSun" w:cstheme="minorHAnsi"/>
                <w:bCs/>
                <w:sz w:val="24"/>
                <w:szCs w:val="24"/>
                <w:lang w:val="en-US" w:eastAsia="en-US"/>
              </w:rPr>
              <w:t>Porta</w:t>
            </w:r>
            <w:proofErr w:type="spellEnd"/>
            <w:r w:rsidRPr="00473E34">
              <w:rPr>
                <w:rFonts w:eastAsia="SimSun" w:cstheme="minorHAnsi"/>
                <w:bCs/>
                <w:sz w:val="24"/>
                <w:szCs w:val="24"/>
                <w:lang w:val="en-US" w:eastAsia="en-US"/>
              </w:rPr>
              <w:t xml:space="preserve"> Cot is not permitted to use for children in care</w:t>
            </w:r>
          </w:p>
        </w:tc>
        <w:tc>
          <w:tcPr>
            <w:tcW w:w="624" w:type="dxa"/>
            <w:shd w:val="clear" w:color="auto" w:fill="FFFFFF"/>
            <w:vAlign w:val="center"/>
          </w:tcPr>
          <w:p w:rsidR="00616478" w:rsidRPr="00473E34" w:rsidRDefault="00616478" w:rsidP="006C14BB">
            <w:pPr>
              <w:adjustRightInd w:val="0"/>
              <w:snapToGrid w:val="0"/>
              <w:spacing w:before="20" w:after="20" w:line="240" w:lineRule="exact"/>
              <w:rPr>
                <w:rFonts w:eastAsia="SimSun" w:cstheme="minorHAnsi"/>
                <w:bCs/>
                <w:sz w:val="24"/>
                <w:szCs w:val="24"/>
                <w:lang w:val="en-US" w:eastAsia="en-US"/>
              </w:rPr>
            </w:pPr>
          </w:p>
        </w:tc>
        <w:tc>
          <w:tcPr>
            <w:tcW w:w="655" w:type="dxa"/>
            <w:gridSpan w:val="2"/>
            <w:shd w:val="clear" w:color="auto" w:fill="FFFFFF"/>
            <w:vAlign w:val="center"/>
          </w:tcPr>
          <w:p w:rsidR="00616478" w:rsidRPr="00473E34" w:rsidRDefault="00616478" w:rsidP="006C14BB">
            <w:pPr>
              <w:adjustRightInd w:val="0"/>
              <w:snapToGrid w:val="0"/>
              <w:spacing w:before="20" w:after="20" w:line="240" w:lineRule="exact"/>
              <w:rPr>
                <w:rFonts w:eastAsia="SimSun" w:cstheme="minorHAnsi"/>
                <w:bCs/>
                <w:sz w:val="24"/>
                <w:szCs w:val="24"/>
                <w:lang w:val="en-US" w:eastAsia="en-US"/>
              </w:rPr>
            </w:pPr>
          </w:p>
        </w:tc>
        <w:tc>
          <w:tcPr>
            <w:tcW w:w="2804" w:type="dxa"/>
            <w:gridSpan w:val="2"/>
            <w:shd w:val="clear" w:color="auto" w:fill="FFFFFF"/>
            <w:vAlign w:val="center"/>
          </w:tcPr>
          <w:p w:rsidR="00616478" w:rsidRPr="00473E34" w:rsidRDefault="00616478" w:rsidP="006C14BB">
            <w:pPr>
              <w:adjustRightInd w:val="0"/>
              <w:snapToGrid w:val="0"/>
              <w:spacing w:before="20" w:after="20" w:line="240" w:lineRule="exact"/>
              <w:rPr>
                <w:rFonts w:eastAsia="SimSun" w:cstheme="minorHAnsi"/>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Each child has their own cot/bed or culturally appropriate bedding for rest time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Cots meet Australian Safety Standards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Mattresses fit snugly into corners and sides of cot so that infants head cannot become wedged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Provision has been made for separate bed linen for each child in care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Pillows are not used in cots (age appropriate)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Able to hear sounds from sleeping area when in o</w:t>
            </w:r>
            <w:r w:rsidR="00837007">
              <w:rPr>
                <w:rFonts w:eastAsia="SimSun" w:cstheme="minorHAnsi"/>
                <w:sz w:val="24"/>
                <w:szCs w:val="24"/>
                <w:lang w:val="en-US" w:eastAsia="en-US"/>
              </w:rPr>
              <w:t xml:space="preserve">ther parts of the house, and are able to do </w:t>
            </w:r>
            <w:r w:rsidRPr="00473E34">
              <w:rPr>
                <w:rFonts w:eastAsia="SimSun" w:cstheme="minorHAnsi"/>
                <w:sz w:val="24"/>
                <w:szCs w:val="24"/>
                <w:lang w:val="en-US" w:eastAsia="en-US"/>
              </w:rPr>
              <w:t>regular visual checks of sleeping children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FD66A7" w:rsidP="006C14BB">
            <w:pPr>
              <w:adjustRightInd w:val="0"/>
              <w:snapToGrid w:val="0"/>
              <w:spacing w:before="20" w:after="20" w:line="240" w:lineRule="exact"/>
              <w:rPr>
                <w:rFonts w:eastAsia="SimSun" w:cstheme="minorHAnsi"/>
                <w:sz w:val="24"/>
                <w:szCs w:val="24"/>
                <w:lang w:val="en-US" w:eastAsia="en-US"/>
              </w:rPr>
            </w:pPr>
            <w:r>
              <w:rPr>
                <w:rFonts w:eastAsia="SimSun" w:cstheme="minorHAnsi"/>
                <w:sz w:val="24"/>
                <w:szCs w:val="24"/>
                <w:lang w:val="en-US" w:eastAsia="en-US"/>
              </w:rPr>
              <w:t>T</w:t>
            </w:r>
            <w:r w:rsidRPr="00473E34">
              <w:rPr>
                <w:rFonts w:eastAsia="SimSun" w:cstheme="minorHAnsi"/>
                <w:sz w:val="24"/>
                <w:szCs w:val="24"/>
                <w:lang w:val="en-US" w:eastAsia="en-US"/>
              </w:rPr>
              <w:t>here</w:t>
            </w:r>
            <w:r>
              <w:rPr>
                <w:rFonts w:eastAsia="SimSun" w:cstheme="minorHAnsi"/>
                <w:sz w:val="24"/>
                <w:szCs w:val="24"/>
                <w:lang w:val="en-US" w:eastAsia="en-US"/>
              </w:rPr>
              <w:t xml:space="preserve"> is</w:t>
            </w:r>
            <w:r w:rsidR="00CC03CC" w:rsidRPr="00473E34">
              <w:rPr>
                <w:rFonts w:eastAsia="SimSun" w:cstheme="minorHAnsi"/>
                <w:sz w:val="24"/>
                <w:szCs w:val="24"/>
                <w:lang w:val="en-US" w:eastAsia="en-US"/>
              </w:rPr>
              <w:t xml:space="preserve"> opportunity for children who do not sleep to rest quietly or do quiet activities such as puzzles or reading</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Breakable or hard objects, such as framed pictures, are not hung on walls over cots and beds</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3C5076" w:rsidRPr="00473E34" w:rsidTr="004631BC">
        <w:trPr>
          <w:gridAfter w:val="1"/>
          <w:wAfter w:w="15" w:type="dxa"/>
          <w:trHeight w:val="20"/>
        </w:trPr>
        <w:tc>
          <w:tcPr>
            <w:tcW w:w="10317" w:type="dxa"/>
            <w:gridSpan w:val="6"/>
            <w:shd w:val="clear" w:color="auto" w:fill="auto"/>
            <w:vAlign w:val="center"/>
          </w:tcPr>
          <w:p w:rsidR="003C5076" w:rsidRPr="00473E34" w:rsidRDefault="003C5076"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Risk posed by animals (reg.116)</w:t>
            </w: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sz w:val="24"/>
                <w:szCs w:val="24"/>
                <w:lang w:val="en-US" w:eastAsia="en-US"/>
              </w:rPr>
              <w:t>There is a facility to separate animals from children.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Children’s interactions with pets are supervised by the educator</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Families are informed of all pets/animals on the premises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Pets are wormed and vaccinated regularly</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Pet litter boxes, feed dishes and water bowls are kept in an area inaccessible to children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Animal </w:t>
            </w:r>
            <w:proofErr w:type="spellStart"/>
            <w:r w:rsidRPr="00473E34">
              <w:rPr>
                <w:rFonts w:eastAsia="SimSun" w:cstheme="minorHAnsi"/>
                <w:sz w:val="24"/>
                <w:szCs w:val="24"/>
                <w:lang w:val="en-US" w:eastAsia="en-US"/>
              </w:rPr>
              <w:t>faeces</w:t>
            </w:r>
            <w:proofErr w:type="spellEnd"/>
            <w:r w:rsidRPr="00473E34">
              <w:rPr>
                <w:rFonts w:eastAsia="SimSun" w:cstheme="minorHAnsi"/>
                <w:sz w:val="24"/>
                <w:szCs w:val="24"/>
                <w:lang w:val="en-US" w:eastAsia="en-US"/>
              </w:rPr>
              <w:t xml:space="preserve"> are cleared from the play area before child care commences and if necessary during the day. </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Animals and their environment are both maintained in a hygienic manner.</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3C5076" w:rsidRPr="00473E34" w:rsidTr="008C4A23">
        <w:trPr>
          <w:gridAfter w:val="1"/>
          <w:wAfter w:w="15" w:type="dxa"/>
          <w:trHeight w:val="20"/>
        </w:trPr>
        <w:tc>
          <w:tcPr>
            <w:tcW w:w="10317" w:type="dxa"/>
            <w:gridSpan w:val="6"/>
            <w:shd w:val="clear" w:color="auto" w:fill="auto"/>
          </w:tcPr>
          <w:p w:rsidR="003C5076" w:rsidRPr="00473E34" w:rsidRDefault="003C5076"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Chemical / Poisons  secured in locked places shelves</w:t>
            </w: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6"/>
              </w:numPr>
              <w:adjustRightInd w:val="0"/>
              <w:snapToGrid w:val="0"/>
              <w:spacing w:before="20" w:after="20" w:line="240" w:lineRule="exact"/>
              <w:ind w:left="0"/>
              <w:contextualSpacing w:val="0"/>
              <w:rPr>
                <w:rFonts w:eastAsia="SimSun" w:cstheme="minorHAnsi"/>
                <w:sz w:val="24"/>
                <w:szCs w:val="24"/>
                <w:lang w:val="en-US"/>
              </w:rPr>
            </w:pPr>
            <w:r w:rsidRPr="002A7BDF">
              <w:rPr>
                <w:rFonts w:eastAsia="SimSun" w:cstheme="minorHAnsi"/>
                <w:sz w:val="24"/>
                <w:szCs w:val="24"/>
                <w:lang w:val="en-US" w:eastAsia="en-US"/>
              </w:rPr>
              <w:t>Poisons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6"/>
              </w:numPr>
              <w:adjustRightInd w:val="0"/>
              <w:snapToGrid w:val="0"/>
              <w:spacing w:before="20" w:after="20" w:line="240" w:lineRule="exact"/>
              <w:ind w:left="0"/>
              <w:contextualSpacing w:val="0"/>
              <w:rPr>
                <w:rFonts w:eastAsia="SimSun" w:cstheme="minorHAnsi"/>
                <w:b/>
                <w:bCs/>
                <w:sz w:val="24"/>
                <w:szCs w:val="24"/>
                <w:lang w:val="en-US" w:eastAsia="en-US"/>
              </w:rPr>
            </w:pPr>
            <w:r w:rsidRPr="002A7BDF">
              <w:rPr>
                <w:rFonts w:eastAsia="SimSun" w:cstheme="minorHAnsi"/>
                <w:sz w:val="24"/>
                <w:szCs w:val="24"/>
                <w:lang w:val="en-US" w:eastAsia="en-US"/>
              </w:rPr>
              <w:t>All cleaning agents</w:t>
            </w:r>
          </w:p>
        </w:tc>
        <w:tc>
          <w:tcPr>
            <w:tcW w:w="624" w:type="dxa"/>
            <w:shd w:val="clear" w:color="auto" w:fill="auto"/>
          </w:tcPr>
          <w:p w:rsidR="00CC03CC" w:rsidRPr="00473E34" w:rsidRDefault="00CC03CC" w:rsidP="006C14BB">
            <w:pPr>
              <w:adjustRightInd w:val="0"/>
              <w:snapToGrid w:val="0"/>
              <w:spacing w:before="20" w:after="20" w:line="240" w:lineRule="exact"/>
              <w:jc w:val="center"/>
              <w:rPr>
                <w:rFonts w:eastAsia="SimSun" w:cstheme="minorHAnsi"/>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jc w:val="center"/>
              <w:rPr>
                <w:rFonts w:eastAsia="SimSun" w:cstheme="minorHAnsi"/>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6"/>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First aid kit and materials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6"/>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Medicines including vitamins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6"/>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Pool chemicals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adjustRightInd w:val="0"/>
              <w:snapToGrid w:val="0"/>
              <w:spacing w:before="20" w:after="20" w:line="240" w:lineRule="exact"/>
              <w:rPr>
                <w:rFonts w:eastAsia="SimSun" w:cstheme="minorHAnsi"/>
                <w:sz w:val="24"/>
                <w:szCs w:val="24"/>
                <w:lang w:val="en-US" w:eastAsia="en-US"/>
              </w:rPr>
            </w:pPr>
            <w:r w:rsidRPr="002A7BDF">
              <w:rPr>
                <w:rFonts w:eastAsia="SimSun" w:cstheme="minorHAnsi"/>
                <w:sz w:val="24"/>
                <w:szCs w:val="24"/>
                <w:lang w:val="en-US" w:eastAsia="en-US"/>
              </w:rPr>
              <w:t>Poisonous plants removed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8D2689" w:rsidRPr="00473E34" w:rsidTr="0074438B">
        <w:trPr>
          <w:gridAfter w:val="1"/>
          <w:wAfter w:w="15" w:type="dxa"/>
          <w:trHeight w:val="20"/>
        </w:trPr>
        <w:tc>
          <w:tcPr>
            <w:tcW w:w="10317" w:type="dxa"/>
            <w:gridSpan w:val="6"/>
            <w:shd w:val="clear" w:color="auto" w:fill="auto"/>
            <w:vAlign w:val="center"/>
          </w:tcPr>
          <w:p w:rsidR="008D2689" w:rsidRPr="00473E34" w:rsidRDefault="008D2689"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Dangerous Home ware items inaccessible to children</w:t>
            </w: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Sharp knives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b/>
                <w:bCs/>
                <w:sz w:val="24"/>
                <w:szCs w:val="24"/>
                <w:lang w:val="en-US" w:eastAsia="en-US"/>
              </w:rPr>
            </w:pPr>
            <w:r w:rsidRPr="002A7BDF">
              <w:rPr>
                <w:rFonts w:eastAsia="SimSun" w:cstheme="minorHAnsi"/>
                <w:sz w:val="24"/>
                <w:szCs w:val="24"/>
                <w:lang w:val="en-US" w:eastAsia="en-US"/>
              </w:rPr>
              <w:t>Sharp utensils including scissors, skewers, and other sharp or pointed objects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Plastic bags &amp; cling wrap</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Razors, electric shavers, and hair dryers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Bath oils, shampoos, and bubble bath</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Cosmetics, perfumes and deodorants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Matches, lighters &amp; igniters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Power points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Curtain or blind cords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lastRenderedPageBreak/>
              <w:t xml:space="preserve">Sporting equipment/ spear guns, archery, dart boards </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Baby Walkers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Fans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Heaters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Irons &amp; ironing boards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Electrical cords/appliances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Sewing machines, pins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Tools, machinery &amp; electrical equipment</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Gardening equipment, fertilizers, poisons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Fire arms/ammunitions stored separately according to Weapons Act</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Plants with sharp thorns/prickles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2A7BDF" w:rsidRDefault="00CC03CC" w:rsidP="006C14BB">
            <w:pPr>
              <w:pStyle w:val="ListParagraph"/>
              <w:numPr>
                <w:ilvl w:val="0"/>
                <w:numId w:val="17"/>
              </w:numPr>
              <w:adjustRightInd w:val="0"/>
              <w:snapToGrid w:val="0"/>
              <w:spacing w:before="20" w:after="20" w:line="240" w:lineRule="exact"/>
              <w:ind w:left="0"/>
              <w:contextualSpacing w:val="0"/>
              <w:rPr>
                <w:rFonts w:eastAsia="SimSun" w:cstheme="minorHAnsi"/>
                <w:sz w:val="24"/>
                <w:szCs w:val="24"/>
                <w:lang w:val="en-US" w:eastAsia="en-US"/>
              </w:rPr>
            </w:pPr>
            <w:r w:rsidRPr="002A7BDF">
              <w:rPr>
                <w:rFonts w:eastAsia="SimSun" w:cstheme="minorHAnsi"/>
                <w:sz w:val="24"/>
                <w:szCs w:val="24"/>
                <w:lang w:val="en-US" w:eastAsia="en-US"/>
              </w:rPr>
              <w:t>Glass hazards</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58503D" w:rsidRPr="00473E34" w:rsidTr="00FD68F4">
        <w:trPr>
          <w:gridAfter w:val="1"/>
          <w:wAfter w:w="15" w:type="dxa"/>
          <w:trHeight w:val="20"/>
        </w:trPr>
        <w:tc>
          <w:tcPr>
            <w:tcW w:w="10317" w:type="dxa"/>
            <w:gridSpan w:val="6"/>
            <w:shd w:val="clear" w:color="auto" w:fill="auto"/>
            <w:vAlign w:val="center"/>
          </w:tcPr>
          <w:p w:rsidR="0058503D" w:rsidRPr="00473E34" w:rsidRDefault="0058503D"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Fencing(reg. 104)</w:t>
            </w: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Fences are used and in good repair, and is of a height and design that children preschool age or under cannot go through, over or under it</w:t>
            </w:r>
            <w:r w:rsidR="00D10365" w:rsidRPr="00473E34">
              <w:rPr>
                <w:rFonts w:eastAsia="SimSun" w:cstheme="minorHAnsi"/>
                <w:sz w:val="24"/>
                <w:szCs w:val="24"/>
                <w:lang w:val="en-US" w:eastAsia="en-US"/>
              </w:rPr>
              <w:t>. No trees or branches can be used to climb the fence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511063" w:rsidRPr="00473E34" w:rsidTr="009D031B">
        <w:trPr>
          <w:gridAfter w:val="1"/>
          <w:wAfter w:w="15" w:type="dxa"/>
          <w:trHeight w:val="20"/>
        </w:trPr>
        <w:tc>
          <w:tcPr>
            <w:tcW w:w="10317" w:type="dxa"/>
            <w:gridSpan w:val="6"/>
            <w:shd w:val="clear" w:color="auto" w:fill="auto"/>
          </w:tcPr>
          <w:p w:rsidR="00511063" w:rsidRPr="00473E34" w:rsidRDefault="00511063"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Gate Safety (reg. 117)</w:t>
            </w: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sz w:val="24"/>
                <w:szCs w:val="24"/>
                <w:lang w:val="en-US" w:eastAsia="en-US"/>
              </w:rPr>
              <w:t>Gates are secured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Outside st</w:t>
            </w:r>
            <w:r w:rsidR="00656DE6">
              <w:rPr>
                <w:rFonts w:eastAsia="SimSun" w:cstheme="minorHAnsi"/>
                <w:sz w:val="24"/>
                <w:szCs w:val="24"/>
                <w:lang w:val="en-US" w:eastAsia="en-US"/>
              </w:rPr>
              <w:t>eps and ramps in good repair,</w:t>
            </w:r>
            <w:r w:rsidRPr="00473E34">
              <w:rPr>
                <w:rFonts w:eastAsia="SimSun" w:cstheme="minorHAnsi"/>
                <w:sz w:val="24"/>
                <w:szCs w:val="24"/>
                <w:lang w:val="en-US" w:eastAsia="en-US"/>
              </w:rPr>
              <w:t xml:space="preserve"> </w:t>
            </w:r>
            <w:r w:rsidR="00511063" w:rsidRPr="00473E34">
              <w:rPr>
                <w:rFonts w:eastAsia="SimSun" w:cstheme="minorHAnsi"/>
                <w:sz w:val="24"/>
                <w:szCs w:val="24"/>
                <w:lang w:val="en-US" w:eastAsia="en-US"/>
              </w:rPr>
              <w:t>no slip</w:t>
            </w:r>
            <w:r w:rsidR="00511063">
              <w:rPr>
                <w:rFonts w:eastAsia="SimSun" w:cstheme="minorHAnsi"/>
                <w:sz w:val="24"/>
                <w:szCs w:val="24"/>
                <w:lang w:val="en-US" w:eastAsia="en-US"/>
              </w:rPr>
              <w:t>pery</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Barriers to stairs are fitted and in use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Garden shed/garage is locked at all times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Adequate shade is provided outdoors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Potentially hazardous areas have effective gates or barriers to exclude children.</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511063" w:rsidRPr="00473E34" w:rsidTr="00634104">
        <w:trPr>
          <w:gridAfter w:val="1"/>
          <w:wAfter w:w="15" w:type="dxa"/>
          <w:trHeight w:val="20"/>
        </w:trPr>
        <w:tc>
          <w:tcPr>
            <w:tcW w:w="10317" w:type="dxa"/>
            <w:gridSpan w:val="6"/>
            <w:tcBorders>
              <w:bottom w:val="single" w:sz="4" w:space="0" w:color="auto"/>
            </w:tcBorders>
            <w:shd w:val="clear" w:color="auto" w:fill="auto"/>
          </w:tcPr>
          <w:p w:rsidR="00511063" w:rsidRPr="00473E34" w:rsidRDefault="00511063"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sz w:val="24"/>
                <w:szCs w:val="24"/>
                <w:lang w:val="en-US" w:eastAsia="en-US"/>
              </w:rPr>
              <w:t>Outdoor Space</w:t>
            </w: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rPr>
              <w:t xml:space="preserve">Adequate shade is available for </w:t>
            </w:r>
            <w:proofErr w:type="spellStart"/>
            <w:r w:rsidRPr="00473E34">
              <w:rPr>
                <w:rFonts w:eastAsia="SimSun" w:cstheme="minorHAnsi"/>
                <w:sz w:val="24"/>
                <w:szCs w:val="24"/>
                <w:lang w:val="en-US"/>
              </w:rPr>
              <w:t>sunsmart</w:t>
            </w:r>
            <w:proofErr w:type="spellEnd"/>
            <w:r w:rsidRPr="00473E34">
              <w:rPr>
                <w:rFonts w:eastAsia="SimSun" w:cstheme="minorHAnsi"/>
                <w:sz w:val="24"/>
                <w:szCs w:val="24"/>
                <w:lang w:val="en-US"/>
              </w:rPr>
              <w:t xml:space="preserve"> policy</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rPr>
              <w:t>All hazard like items removed</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511063" w:rsidRPr="00473E34" w:rsidTr="005664D8">
        <w:trPr>
          <w:gridAfter w:val="1"/>
          <w:wAfter w:w="15" w:type="dxa"/>
          <w:trHeight w:val="20"/>
        </w:trPr>
        <w:tc>
          <w:tcPr>
            <w:tcW w:w="10317" w:type="dxa"/>
            <w:gridSpan w:val="6"/>
            <w:shd w:val="clear" w:color="auto" w:fill="auto"/>
            <w:vAlign w:val="center"/>
          </w:tcPr>
          <w:p w:rsidR="00511063" w:rsidRPr="00473E34" w:rsidRDefault="00511063"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Food &amp; Drinks supply</w:t>
            </w: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rPr>
            </w:pPr>
            <w:r w:rsidRPr="00473E34">
              <w:rPr>
                <w:rFonts w:eastAsia="SimSun" w:cstheme="minorHAnsi"/>
                <w:sz w:val="24"/>
                <w:szCs w:val="24"/>
                <w:lang w:val="en-US" w:eastAsia="en-US"/>
              </w:rPr>
              <w:t>food and drinks for the children kept refrigerated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rPr>
            </w:pPr>
            <w:r w:rsidRPr="00473E34">
              <w:rPr>
                <w:rFonts w:eastAsia="SimSun" w:cstheme="minorHAnsi"/>
                <w:sz w:val="24"/>
                <w:szCs w:val="24"/>
                <w:lang w:val="en-US" w:eastAsia="en-US"/>
              </w:rPr>
              <w:t>Food menu displayed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sz w:val="24"/>
                <w:szCs w:val="24"/>
                <w:lang w:val="en-US" w:eastAsia="en-US"/>
              </w:rPr>
              <w:t>children have ready access to drinking water</w:t>
            </w:r>
          </w:p>
        </w:tc>
        <w:tc>
          <w:tcPr>
            <w:tcW w:w="624" w:type="dxa"/>
            <w:shd w:val="clear" w:color="auto" w:fill="auto"/>
          </w:tcPr>
          <w:p w:rsidR="00CC03CC" w:rsidRPr="00473E34" w:rsidRDefault="00CC03CC" w:rsidP="006C14BB">
            <w:pPr>
              <w:adjustRightInd w:val="0"/>
              <w:snapToGrid w:val="0"/>
              <w:spacing w:before="20" w:after="20" w:line="240" w:lineRule="exact"/>
              <w:jc w:val="center"/>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jc w:val="center"/>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vAlign w:val="center"/>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b/>
                <w:bCs/>
                <w:sz w:val="24"/>
                <w:szCs w:val="24"/>
                <w:lang w:val="en-US" w:eastAsia="en-US"/>
              </w:rPr>
              <w:t xml:space="preserve">Motor Vehicles </w:t>
            </w:r>
          </w:p>
        </w:tc>
        <w:tc>
          <w:tcPr>
            <w:tcW w:w="624" w:type="dxa"/>
            <w:shd w:val="clear" w:color="auto" w:fill="auto"/>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vAlign w:val="center"/>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Vehicle safety check completed annually </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Vehicle safety restraints/anchorage points check completed</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r w:rsidRPr="00473E34">
              <w:rPr>
                <w:rFonts w:eastAsia="SimSun" w:cstheme="minorHAnsi"/>
                <w:sz w:val="24"/>
                <w:szCs w:val="24"/>
                <w:lang w:val="en-US" w:eastAsia="en-US"/>
              </w:rPr>
              <w:t>Each child has their own age/weight appropriate child restraint that meets Australian Safety Standards</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top w:val="nil"/>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A first aid kit is complete and available in the vehicle</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vehicle has a passenger air bag</w:t>
            </w:r>
          </w:p>
        </w:tc>
        <w:tc>
          <w:tcPr>
            <w:tcW w:w="624" w:type="dxa"/>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FA5A89">
        <w:trPr>
          <w:gridAfter w:val="1"/>
          <w:wAfter w:w="15" w:type="dxa"/>
          <w:trHeight w:val="20"/>
        </w:trPr>
        <w:tc>
          <w:tcPr>
            <w:tcW w:w="623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b/>
                <w:sz w:val="24"/>
                <w:szCs w:val="24"/>
                <w:lang w:val="en-US" w:eastAsia="en-US"/>
              </w:rPr>
              <w:t>Glass Safety</w:t>
            </w:r>
            <w:r w:rsidR="008C451B" w:rsidRPr="00473E34">
              <w:rPr>
                <w:rFonts w:eastAsia="SimSun" w:cstheme="minorHAnsi"/>
                <w:b/>
                <w:sz w:val="24"/>
                <w:szCs w:val="24"/>
                <w:lang w:val="en-US" w:eastAsia="en-US"/>
              </w:rPr>
              <w:t xml:space="preserve"> (reg. 117)</w:t>
            </w:r>
          </w:p>
        </w:tc>
        <w:tc>
          <w:tcPr>
            <w:tcW w:w="624" w:type="dxa"/>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655"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c>
          <w:tcPr>
            <w:tcW w:w="2804" w:type="dxa"/>
            <w:gridSpan w:val="2"/>
            <w:tcBorders>
              <w:bottom w:val="single" w:sz="4" w:space="0" w:color="auto"/>
            </w:tcBorders>
            <w:shd w:val="clear" w:color="auto" w:fill="auto"/>
          </w:tcPr>
          <w:p w:rsidR="00CC03CC" w:rsidRPr="00473E34" w:rsidRDefault="00CC03CC" w:rsidP="006C14BB">
            <w:pPr>
              <w:adjustRightInd w:val="0"/>
              <w:snapToGrid w:val="0"/>
              <w:spacing w:before="20" w:after="20" w:line="240" w:lineRule="exact"/>
              <w:rPr>
                <w:rFonts w:eastAsia="SimSun" w:cstheme="minorHAnsi"/>
                <w:b/>
                <w:bCs/>
                <w:sz w:val="24"/>
                <w:szCs w:val="24"/>
                <w:lang w:val="en-US" w:eastAsia="en-US"/>
              </w:rPr>
            </w:pPr>
          </w:p>
        </w:tc>
      </w:tr>
      <w:tr w:rsidR="00E07A79" w:rsidRPr="00473E34" w:rsidTr="00B74ABB">
        <w:trPr>
          <w:gridAfter w:val="1"/>
          <w:wAfter w:w="15" w:type="dxa"/>
          <w:trHeight w:val="1440"/>
        </w:trPr>
        <w:tc>
          <w:tcPr>
            <w:tcW w:w="6234" w:type="dxa"/>
            <w:shd w:val="clear" w:color="auto" w:fill="FFFFFF"/>
          </w:tcPr>
          <w:p w:rsidR="00E07A79" w:rsidRPr="00473E34" w:rsidRDefault="00E07A79"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If there is glass accessible to children and is 0·75 </w:t>
            </w:r>
            <w:proofErr w:type="spellStart"/>
            <w:r w:rsidRPr="00473E34">
              <w:rPr>
                <w:rFonts w:eastAsia="SimSun" w:cstheme="minorHAnsi"/>
                <w:sz w:val="24"/>
                <w:szCs w:val="24"/>
                <w:lang w:val="en-US" w:eastAsia="en-US"/>
              </w:rPr>
              <w:t>m</w:t>
            </w:r>
            <w:r>
              <w:rPr>
                <w:rFonts w:eastAsia="SimSun" w:cstheme="minorHAnsi"/>
                <w:sz w:val="24"/>
                <w:szCs w:val="24"/>
                <w:lang w:val="en-US" w:eastAsia="en-US"/>
              </w:rPr>
              <w:t>etres</w:t>
            </w:r>
            <w:proofErr w:type="spellEnd"/>
            <w:r>
              <w:rPr>
                <w:rFonts w:eastAsia="SimSun" w:cstheme="minorHAnsi"/>
                <w:sz w:val="24"/>
                <w:szCs w:val="24"/>
                <w:lang w:val="en-US" w:eastAsia="en-US"/>
              </w:rPr>
              <w:t xml:space="preserve"> or less above floor level, </w:t>
            </w:r>
            <w:r w:rsidRPr="00473E34">
              <w:rPr>
                <w:rFonts w:eastAsia="SimSun" w:cstheme="minorHAnsi"/>
                <w:sz w:val="24"/>
                <w:szCs w:val="24"/>
                <w:lang w:val="en-US" w:eastAsia="en-US"/>
              </w:rPr>
              <w:t>glazed with safety glass, if the Building Code of Australia requires this</w:t>
            </w:r>
            <w:r>
              <w:rPr>
                <w:rFonts w:eastAsia="SimSun" w:cstheme="minorHAnsi"/>
                <w:sz w:val="24"/>
                <w:szCs w:val="24"/>
                <w:lang w:val="en-US" w:eastAsia="en-US"/>
              </w:rPr>
              <w:t xml:space="preserve">, </w:t>
            </w:r>
            <w:r w:rsidRPr="00473E34">
              <w:rPr>
                <w:rFonts w:eastAsia="SimSun" w:cstheme="minorHAnsi"/>
                <w:sz w:val="24"/>
                <w:szCs w:val="24"/>
                <w:lang w:val="en-US" w:eastAsia="en-US"/>
              </w:rPr>
              <w:t>treated with a product that prevents glass from shattering if broken or guarded by barriers that prevent a child from striking or falling against the glass.</w:t>
            </w:r>
          </w:p>
        </w:tc>
        <w:tc>
          <w:tcPr>
            <w:tcW w:w="4083" w:type="dxa"/>
            <w:gridSpan w:val="5"/>
            <w:shd w:val="clear" w:color="auto" w:fill="FFFFFF"/>
          </w:tcPr>
          <w:p w:rsidR="00E07A79" w:rsidRPr="00473E34" w:rsidRDefault="00E07A79"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4C29DB">
        <w:trPr>
          <w:gridAfter w:val="1"/>
          <w:wAfter w:w="15" w:type="dxa"/>
          <w:trHeight w:val="20"/>
        </w:trPr>
        <w:tc>
          <w:tcPr>
            <w:tcW w:w="6234" w:type="dxa"/>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sz w:val="24"/>
                <w:szCs w:val="24"/>
                <w:lang w:val="en-US" w:eastAsia="en-US"/>
              </w:rPr>
            </w:pPr>
            <w:r w:rsidRPr="00473E34">
              <w:rPr>
                <w:rFonts w:eastAsia="SimSun" w:cstheme="minorHAnsi"/>
                <w:b/>
                <w:sz w:val="24"/>
                <w:szCs w:val="24"/>
                <w:lang w:val="en-US" w:eastAsia="en-US"/>
              </w:rPr>
              <w:t>Use Of Garage</w:t>
            </w:r>
          </w:p>
        </w:tc>
        <w:tc>
          <w:tcPr>
            <w:tcW w:w="624" w:type="dxa"/>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bCs/>
                <w:sz w:val="24"/>
                <w:szCs w:val="24"/>
                <w:lang w:val="en-US" w:eastAsia="en-US"/>
              </w:rPr>
            </w:pPr>
          </w:p>
        </w:tc>
        <w:tc>
          <w:tcPr>
            <w:tcW w:w="794" w:type="dxa"/>
            <w:gridSpan w:val="3"/>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bCs/>
                <w:sz w:val="24"/>
                <w:szCs w:val="24"/>
                <w:lang w:val="en-US" w:eastAsia="en-US"/>
              </w:rPr>
            </w:pPr>
          </w:p>
        </w:tc>
        <w:tc>
          <w:tcPr>
            <w:tcW w:w="2665" w:type="dxa"/>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bCs/>
                <w:sz w:val="24"/>
                <w:szCs w:val="24"/>
                <w:lang w:val="en-US" w:eastAsia="en-US"/>
              </w:rPr>
            </w:pPr>
          </w:p>
        </w:tc>
      </w:tr>
      <w:tr w:rsidR="004C29DB" w:rsidRPr="00473E34" w:rsidTr="004C29DB">
        <w:trPr>
          <w:gridAfter w:val="1"/>
          <w:wAfter w:w="15" w:type="dxa"/>
          <w:trHeight w:val="20"/>
        </w:trPr>
        <w:tc>
          <w:tcPr>
            <w:tcW w:w="6234" w:type="dxa"/>
            <w:tcBorders>
              <w:bottom w:val="single" w:sz="4" w:space="0" w:color="auto"/>
            </w:tcBorders>
            <w:shd w:val="clear" w:color="auto" w:fill="auto"/>
          </w:tcPr>
          <w:p w:rsidR="001B14A0" w:rsidRPr="00473E34" w:rsidRDefault="003F1F4E" w:rsidP="006C14BB">
            <w:pPr>
              <w:adjustRightInd w:val="0"/>
              <w:snapToGrid w:val="0"/>
              <w:spacing w:before="20" w:after="2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The </w:t>
            </w:r>
            <w:r w:rsidR="002F6272" w:rsidRPr="00473E34">
              <w:rPr>
                <w:rFonts w:eastAsia="SimSun" w:cstheme="minorHAnsi"/>
                <w:sz w:val="24"/>
                <w:szCs w:val="24"/>
                <w:lang w:val="en-US" w:eastAsia="en-US"/>
              </w:rPr>
              <w:t>service does not</w:t>
            </w:r>
            <w:r w:rsidR="001B14A0" w:rsidRPr="00473E34">
              <w:rPr>
                <w:rFonts w:eastAsia="SimSun" w:cstheme="minorHAnsi"/>
                <w:sz w:val="24"/>
                <w:szCs w:val="24"/>
                <w:lang w:val="en-US" w:eastAsia="en-US"/>
              </w:rPr>
              <w:t xml:space="preserve"> allow use of garage as sole operation of education and care as part of a family day care educator residence. Garages can be used to complement other indoor and outdoor spaces used. </w:t>
            </w:r>
          </w:p>
        </w:tc>
        <w:tc>
          <w:tcPr>
            <w:tcW w:w="624" w:type="dxa"/>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bCs/>
                <w:sz w:val="24"/>
                <w:szCs w:val="24"/>
                <w:lang w:val="en-US" w:eastAsia="en-US"/>
              </w:rPr>
            </w:pPr>
          </w:p>
        </w:tc>
        <w:tc>
          <w:tcPr>
            <w:tcW w:w="794" w:type="dxa"/>
            <w:gridSpan w:val="3"/>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bCs/>
                <w:sz w:val="24"/>
                <w:szCs w:val="24"/>
                <w:lang w:val="en-US" w:eastAsia="en-US"/>
              </w:rPr>
            </w:pPr>
          </w:p>
        </w:tc>
        <w:tc>
          <w:tcPr>
            <w:tcW w:w="2665" w:type="dxa"/>
            <w:tcBorders>
              <w:bottom w:val="single" w:sz="4" w:space="0" w:color="auto"/>
            </w:tcBorders>
            <w:shd w:val="clear" w:color="auto" w:fill="auto"/>
          </w:tcPr>
          <w:p w:rsidR="001B14A0" w:rsidRPr="00473E34" w:rsidRDefault="001B14A0" w:rsidP="006C14BB">
            <w:pPr>
              <w:adjustRightInd w:val="0"/>
              <w:snapToGrid w:val="0"/>
              <w:spacing w:before="20" w:after="20" w:line="240" w:lineRule="exact"/>
              <w:rPr>
                <w:rFonts w:eastAsia="SimSun" w:cstheme="minorHAnsi"/>
                <w:b/>
                <w:bCs/>
                <w:sz w:val="24"/>
                <w:szCs w:val="24"/>
                <w:lang w:val="en-US" w:eastAsia="en-US"/>
              </w:rPr>
            </w:pPr>
          </w:p>
        </w:tc>
      </w:tr>
    </w:tbl>
    <w:p w:rsidR="003266DB" w:rsidRPr="00473E34" w:rsidRDefault="003266DB" w:rsidP="00EC3DD8">
      <w:pPr>
        <w:tabs>
          <w:tab w:val="left" w:pos="6200"/>
          <w:tab w:val="left" w:pos="6824"/>
          <w:tab w:val="left" w:pos="7618"/>
        </w:tabs>
        <w:adjustRightInd w:val="0"/>
        <w:spacing w:after="0" w:line="240" w:lineRule="exact"/>
        <w:ind w:left="-34"/>
        <w:rPr>
          <w:rFonts w:eastAsia="SimSun" w:cstheme="minorHAnsi"/>
          <w:b/>
          <w:bCs/>
          <w:sz w:val="24"/>
          <w:szCs w:val="24"/>
          <w:lang w:val="en-US" w:eastAsia="en-US"/>
        </w:rPr>
      </w:pPr>
      <w:r w:rsidRPr="00473E34">
        <w:rPr>
          <w:rFonts w:eastAsia="SimSun" w:cstheme="minorHAnsi"/>
          <w:b/>
          <w:bCs/>
          <w:sz w:val="24"/>
          <w:szCs w:val="24"/>
          <w:lang w:val="en-US" w:eastAsia="en-US"/>
        </w:rPr>
        <w:tab/>
      </w:r>
    </w:p>
    <w:p w:rsidR="00637EAF" w:rsidRDefault="00637EAF" w:rsidP="00BD1A5B">
      <w:pPr>
        <w:adjustRightInd w:val="0"/>
        <w:spacing w:after="0" w:line="240" w:lineRule="auto"/>
        <w:jc w:val="center"/>
        <w:rPr>
          <w:rFonts w:eastAsia="SimSun" w:cstheme="minorHAnsi"/>
          <w:sz w:val="24"/>
          <w:szCs w:val="24"/>
          <w:lang w:val="en-US"/>
        </w:rPr>
      </w:pPr>
    </w:p>
    <w:p w:rsidR="00637EAF" w:rsidRDefault="00637EAF" w:rsidP="00BD1A5B">
      <w:pPr>
        <w:adjustRightInd w:val="0"/>
        <w:spacing w:after="0" w:line="240" w:lineRule="auto"/>
        <w:jc w:val="center"/>
        <w:rPr>
          <w:rFonts w:eastAsia="SimSun" w:cstheme="minorHAnsi"/>
          <w:sz w:val="24"/>
          <w:szCs w:val="24"/>
          <w:lang w:val="en-US"/>
        </w:rPr>
      </w:pPr>
    </w:p>
    <w:p w:rsidR="00BD1A5B" w:rsidRPr="00473E34" w:rsidRDefault="00BD1A5B" w:rsidP="00BD1A5B">
      <w:pPr>
        <w:adjustRightInd w:val="0"/>
        <w:spacing w:after="0" w:line="240" w:lineRule="auto"/>
        <w:jc w:val="center"/>
        <w:rPr>
          <w:rFonts w:eastAsia="SimSun" w:cstheme="minorHAnsi"/>
          <w:sz w:val="24"/>
          <w:szCs w:val="24"/>
          <w:lang w:val="en-US"/>
        </w:rPr>
      </w:pPr>
      <w:r w:rsidRPr="00473E34">
        <w:rPr>
          <w:rFonts w:eastAsia="SimSun" w:cstheme="minorHAnsi"/>
          <w:sz w:val="24"/>
          <w:szCs w:val="24"/>
          <w:lang w:val="en-US"/>
        </w:rPr>
        <w:t xml:space="preserve">Coordinator </w:t>
      </w:r>
      <w:r>
        <w:rPr>
          <w:rFonts w:eastAsia="SimSun" w:cstheme="minorHAnsi"/>
          <w:sz w:val="24"/>
          <w:szCs w:val="24"/>
          <w:lang w:val="en-US"/>
        </w:rPr>
        <w:t>Signature</w:t>
      </w:r>
      <w:r w:rsidRPr="00473E34">
        <w:rPr>
          <w:rFonts w:eastAsia="SimSun" w:cstheme="minorHAnsi"/>
          <w:sz w:val="24"/>
          <w:szCs w:val="24"/>
          <w:lang w:val="en-US"/>
        </w:rPr>
        <w:t>______________________________</w:t>
      </w:r>
      <w:r>
        <w:rPr>
          <w:rFonts w:eastAsia="SimSun" w:cstheme="minorHAnsi"/>
          <w:sz w:val="24"/>
          <w:szCs w:val="24"/>
          <w:lang w:val="en-US"/>
        </w:rPr>
        <w:t xml:space="preserve"> </w:t>
      </w:r>
      <w:r w:rsidRPr="00473E34">
        <w:rPr>
          <w:rFonts w:eastAsia="SimSun" w:cstheme="minorHAnsi"/>
          <w:bCs/>
          <w:sz w:val="24"/>
          <w:szCs w:val="24"/>
          <w:lang w:val="en-US" w:eastAsia="en-US"/>
        </w:rPr>
        <w:t>Date</w:t>
      </w:r>
      <w:r w:rsidRPr="00473E34">
        <w:rPr>
          <w:rFonts w:eastAsia="SimSun" w:cstheme="minorHAnsi"/>
          <w:sz w:val="24"/>
          <w:szCs w:val="24"/>
          <w:lang w:val="en-US"/>
        </w:rPr>
        <w:t>___________________________</w:t>
      </w:r>
    </w:p>
    <w:p w:rsidR="00BD1A5B" w:rsidRPr="00473E34" w:rsidRDefault="00BD1A5B" w:rsidP="00BD1A5B">
      <w:pPr>
        <w:adjustRightInd w:val="0"/>
        <w:spacing w:after="0" w:line="240" w:lineRule="auto"/>
        <w:rPr>
          <w:rFonts w:eastAsia="SimSun" w:cstheme="minorHAnsi"/>
          <w:sz w:val="24"/>
          <w:szCs w:val="24"/>
          <w:lang w:val="en-US"/>
        </w:rPr>
      </w:pPr>
    </w:p>
    <w:p w:rsidR="00C23599" w:rsidRPr="00473E34" w:rsidRDefault="00C23599" w:rsidP="00636449">
      <w:pPr>
        <w:adjustRightInd w:val="0"/>
        <w:spacing w:after="0"/>
        <w:jc w:val="center"/>
        <w:rPr>
          <w:rFonts w:eastAsia="SimSun" w:cstheme="minorHAnsi"/>
          <w:b/>
          <w:bCs/>
          <w:sz w:val="28"/>
          <w:szCs w:val="28"/>
          <w:lang w:val="en-US" w:eastAsia="en-US"/>
        </w:rPr>
      </w:pPr>
      <w:r w:rsidRPr="00473E34">
        <w:rPr>
          <w:rFonts w:eastAsia="SimSun" w:cstheme="minorHAnsi"/>
          <w:b/>
          <w:bCs/>
          <w:sz w:val="28"/>
          <w:szCs w:val="28"/>
          <w:lang w:val="en-US" w:eastAsia="en-US"/>
        </w:rPr>
        <w:t>Overall Assessment of Suitability for Supervision of Children in Care</w:t>
      </w:r>
    </w:p>
    <w:p w:rsidR="00C23599" w:rsidRPr="00473E34" w:rsidRDefault="00C23599" w:rsidP="003266DB">
      <w:pPr>
        <w:adjustRightInd w:val="0"/>
        <w:spacing w:after="0"/>
        <w:jc w:val="center"/>
        <w:rPr>
          <w:rFonts w:eastAsia="SimSun" w:cstheme="minorHAnsi"/>
          <w:b/>
          <w:bCs/>
          <w:sz w:val="24"/>
          <w:szCs w:val="24"/>
          <w:lang w:val="en-US" w:eastAsia="en-US"/>
        </w:rPr>
      </w:pPr>
    </w:p>
    <w:tbl>
      <w:tblPr>
        <w:tblStyle w:val="TableGrid"/>
        <w:tblW w:w="0" w:type="auto"/>
        <w:tblLook w:val="04A0"/>
      </w:tblPr>
      <w:tblGrid>
        <w:gridCol w:w="9911"/>
      </w:tblGrid>
      <w:tr w:rsidR="008027DD" w:rsidRPr="00473E34" w:rsidTr="008027DD">
        <w:tc>
          <w:tcPr>
            <w:tcW w:w="9911" w:type="dxa"/>
          </w:tcPr>
          <w:p w:rsidR="008027DD" w:rsidRPr="00473E34" w:rsidRDefault="008027DD" w:rsidP="008027DD">
            <w:pPr>
              <w:adjustRightInd w:val="0"/>
              <w:spacing w:after="0" w:line="276" w:lineRule="auto"/>
              <w:jc w:val="center"/>
              <w:rPr>
                <w:rFonts w:eastAsia="SimSun" w:cstheme="minorHAnsi"/>
                <w:b/>
                <w:bCs/>
                <w:sz w:val="24"/>
                <w:szCs w:val="24"/>
                <w:lang w:val="en-US" w:eastAsia="en-US"/>
              </w:rPr>
            </w:pPr>
          </w:p>
          <w:p w:rsidR="008027DD" w:rsidRPr="00473E34" w:rsidRDefault="008027DD" w:rsidP="008027DD">
            <w:pPr>
              <w:pStyle w:val="ListParagraph"/>
              <w:numPr>
                <w:ilvl w:val="0"/>
                <w:numId w:val="11"/>
              </w:numPr>
              <w:adjustRightInd w:val="0"/>
              <w:spacing w:after="0" w:line="240" w:lineRule="exact"/>
              <w:ind w:left="460"/>
              <w:rPr>
                <w:rFonts w:eastAsia="SimSun" w:cstheme="minorHAnsi"/>
                <w:sz w:val="24"/>
                <w:szCs w:val="24"/>
                <w:lang w:val="en-US" w:eastAsia="en-US"/>
              </w:rPr>
            </w:pPr>
            <w:r w:rsidRPr="00473E34">
              <w:rPr>
                <w:rFonts w:eastAsia="SimSun" w:cstheme="minorHAnsi"/>
                <w:sz w:val="24"/>
                <w:szCs w:val="24"/>
                <w:lang w:val="en-US" w:eastAsia="en-US"/>
              </w:rPr>
              <w:t xml:space="preserve">Assessment of supervision taking into consideration the developmental stages, ages and abilities of children and likely activities. </w:t>
            </w:r>
          </w:p>
          <w:p w:rsidR="008027DD" w:rsidRPr="00473E34" w:rsidRDefault="008027DD" w:rsidP="008027DD">
            <w:pPr>
              <w:pStyle w:val="ListParagraph"/>
              <w:numPr>
                <w:ilvl w:val="0"/>
                <w:numId w:val="11"/>
              </w:numPr>
              <w:adjustRightInd w:val="0"/>
              <w:spacing w:after="0" w:line="240" w:lineRule="exact"/>
              <w:ind w:left="460"/>
              <w:rPr>
                <w:rFonts w:eastAsia="SimSun" w:cstheme="minorHAnsi"/>
                <w:sz w:val="24"/>
                <w:szCs w:val="24"/>
                <w:lang w:val="en-US" w:eastAsia="en-US"/>
              </w:rPr>
            </w:pPr>
            <w:r w:rsidRPr="00473E34">
              <w:rPr>
                <w:rFonts w:eastAsia="SimSun" w:cstheme="minorHAnsi"/>
                <w:sz w:val="24"/>
                <w:szCs w:val="24"/>
                <w:lang w:val="en-US" w:eastAsia="en-US"/>
              </w:rPr>
              <w:t>The premises and practices are adequate for supervision of children in care.</w:t>
            </w:r>
          </w:p>
          <w:p w:rsidR="008027DD" w:rsidRPr="00473E34" w:rsidRDefault="008027DD" w:rsidP="008027DD">
            <w:pPr>
              <w:pStyle w:val="ListParagraph"/>
              <w:numPr>
                <w:ilvl w:val="0"/>
                <w:numId w:val="11"/>
              </w:numPr>
              <w:adjustRightInd w:val="0"/>
              <w:spacing w:after="0" w:line="240" w:lineRule="exact"/>
              <w:ind w:left="460"/>
              <w:rPr>
                <w:rFonts w:eastAsia="SimSun" w:cstheme="minorHAnsi"/>
                <w:sz w:val="24"/>
                <w:szCs w:val="24"/>
                <w:lang w:val="en-US" w:eastAsia="en-US"/>
              </w:rPr>
            </w:pPr>
            <w:r w:rsidRPr="00473E34">
              <w:rPr>
                <w:rFonts w:eastAsia="SimSun" w:cstheme="minorHAnsi"/>
                <w:sz w:val="24"/>
                <w:szCs w:val="24"/>
                <w:lang w:val="en-US" w:eastAsia="en-US"/>
              </w:rPr>
              <w:t>the suitability of the residence and areas within the residence according to the number, ages and abilities of children attending, or likely to attend the service at the residence</w:t>
            </w:r>
          </w:p>
          <w:p w:rsidR="008027DD" w:rsidRPr="00473E34" w:rsidRDefault="008027DD" w:rsidP="008027DD">
            <w:pPr>
              <w:adjustRightInd w:val="0"/>
              <w:spacing w:after="0" w:line="240" w:lineRule="exact"/>
              <w:jc w:val="center"/>
              <w:rPr>
                <w:rFonts w:eastAsia="SimSun" w:cstheme="minorHAnsi"/>
                <w:b/>
                <w:sz w:val="32"/>
                <w:szCs w:val="32"/>
                <w:lang w:val="en-US" w:eastAsia="en-US"/>
              </w:rPr>
            </w:pPr>
          </w:p>
          <w:p w:rsidR="008027DD" w:rsidRPr="00473E34" w:rsidRDefault="008027DD" w:rsidP="008027DD">
            <w:pPr>
              <w:adjustRightInd w:val="0"/>
              <w:spacing w:after="0" w:line="240" w:lineRule="exact"/>
              <w:jc w:val="center"/>
              <w:rPr>
                <w:rFonts w:eastAsia="SimSun" w:cstheme="minorHAnsi"/>
                <w:b/>
                <w:sz w:val="32"/>
                <w:szCs w:val="32"/>
                <w:lang w:val="en-US" w:eastAsia="en-US"/>
              </w:rPr>
            </w:pPr>
            <w:r w:rsidRPr="00473E34">
              <w:rPr>
                <w:rFonts w:eastAsia="SimSun" w:cstheme="minorHAnsi"/>
                <w:b/>
                <w:sz w:val="32"/>
                <w:szCs w:val="32"/>
                <w:lang w:val="en-US" w:eastAsia="en-US"/>
              </w:rPr>
              <w:t>Results of Inspection (please tick)</w:t>
            </w:r>
          </w:p>
          <w:p w:rsidR="008027DD" w:rsidRPr="00473E34" w:rsidRDefault="008027DD" w:rsidP="008027DD">
            <w:pPr>
              <w:adjustRightInd w:val="0"/>
              <w:spacing w:after="0" w:line="240" w:lineRule="exact"/>
              <w:jc w:val="center"/>
              <w:rPr>
                <w:rFonts w:eastAsia="SimSun" w:cstheme="minorHAnsi"/>
                <w:b/>
                <w:sz w:val="32"/>
                <w:szCs w:val="32"/>
                <w:lang w:val="en-US" w:eastAsia="en-US"/>
              </w:rPr>
            </w:pPr>
          </w:p>
          <w:p w:rsidR="008027DD" w:rsidRPr="00473E34" w:rsidRDefault="008027DD" w:rsidP="008027DD">
            <w:pPr>
              <w:adjustRightInd w:val="0"/>
              <w:spacing w:after="0" w:line="240" w:lineRule="exact"/>
              <w:jc w:val="center"/>
              <w:rPr>
                <w:rFonts w:eastAsia="SimSun" w:cstheme="minorHAnsi"/>
                <w:sz w:val="24"/>
                <w:szCs w:val="24"/>
                <w:lang w:val="en-US" w:eastAsia="en-US"/>
              </w:rPr>
            </w:pPr>
            <w:r w:rsidRPr="00473E34">
              <w:rPr>
                <w:rFonts w:eastAsia="SimSun" w:cstheme="minorHAnsi"/>
                <w:sz w:val="24"/>
                <w:szCs w:val="24"/>
                <w:lang w:val="en-US" w:eastAsia="en-US"/>
              </w:rPr>
              <w:t xml:space="preserve">Satisfied     (     )  </w:t>
            </w:r>
            <w:r w:rsidR="009427C6">
              <w:rPr>
                <w:rFonts w:eastAsia="SimSun" w:cstheme="minorHAnsi"/>
                <w:sz w:val="24"/>
                <w:szCs w:val="24"/>
                <w:lang w:val="en-US" w:eastAsia="en-US"/>
              </w:rPr>
              <w:t xml:space="preserve">   </w:t>
            </w:r>
            <w:r w:rsidRPr="00473E34">
              <w:rPr>
                <w:rFonts w:eastAsia="SimSun" w:cstheme="minorHAnsi"/>
                <w:sz w:val="24"/>
                <w:szCs w:val="24"/>
                <w:lang w:val="en-US" w:eastAsia="en-US"/>
              </w:rPr>
              <w:t xml:space="preserve"> Improvement required  (    )   </w:t>
            </w:r>
            <w:r w:rsidR="009427C6">
              <w:rPr>
                <w:rFonts w:eastAsia="SimSun" w:cstheme="minorHAnsi"/>
                <w:sz w:val="24"/>
                <w:szCs w:val="24"/>
                <w:lang w:val="en-US" w:eastAsia="en-US"/>
              </w:rPr>
              <w:t xml:space="preserve">    </w:t>
            </w:r>
            <w:r w:rsidRPr="00473E34">
              <w:rPr>
                <w:rFonts w:eastAsia="SimSun" w:cstheme="minorHAnsi"/>
                <w:sz w:val="24"/>
                <w:szCs w:val="24"/>
                <w:lang w:val="en-US" w:eastAsia="en-US"/>
              </w:rPr>
              <w:t xml:space="preserve"> Not Satisfied  (    )</w:t>
            </w:r>
          </w:p>
          <w:p w:rsidR="008027DD" w:rsidRPr="00473E34" w:rsidRDefault="008027DD" w:rsidP="008027DD">
            <w:pPr>
              <w:adjustRightInd w:val="0"/>
              <w:spacing w:after="0"/>
              <w:jc w:val="center"/>
              <w:rPr>
                <w:rFonts w:eastAsia="SimSun" w:cstheme="minorHAnsi"/>
                <w:b/>
                <w:bCs/>
                <w:sz w:val="28"/>
                <w:szCs w:val="28"/>
                <w:lang w:val="en-US" w:eastAsia="en-US"/>
              </w:rPr>
            </w:pPr>
          </w:p>
          <w:p w:rsidR="008027DD" w:rsidRPr="00473E34" w:rsidRDefault="009427C6" w:rsidP="003266DB">
            <w:pPr>
              <w:adjustRightInd w:val="0"/>
              <w:spacing w:after="0"/>
              <w:jc w:val="center"/>
              <w:rPr>
                <w:rFonts w:eastAsia="SimSun" w:cstheme="minorHAnsi"/>
                <w:b/>
                <w:bCs/>
                <w:sz w:val="24"/>
                <w:szCs w:val="24"/>
                <w:lang w:val="en-US" w:eastAsia="en-US"/>
              </w:rPr>
            </w:pPr>
            <w:r w:rsidRPr="00473E34">
              <w:rPr>
                <w:rFonts w:eastAsia="SimSun" w:cstheme="minorHAnsi"/>
                <w:sz w:val="24"/>
                <w:szCs w:val="24"/>
                <w:lang w:val="en-US"/>
              </w:rPr>
              <w:t xml:space="preserve">Coordinator </w:t>
            </w:r>
            <w:r>
              <w:rPr>
                <w:rFonts w:eastAsia="SimSun" w:cstheme="minorHAnsi"/>
                <w:sz w:val="24"/>
                <w:szCs w:val="24"/>
                <w:lang w:val="en-US"/>
              </w:rPr>
              <w:t>Signature</w:t>
            </w:r>
            <w:r w:rsidRPr="00473E34">
              <w:rPr>
                <w:rFonts w:eastAsia="SimSun" w:cstheme="minorHAnsi"/>
                <w:sz w:val="24"/>
                <w:szCs w:val="24"/>
                <w:lang w:val="en-US"/>
              </w:rPr>
              <w:t>______________________________</w:t>
            </w:r>
            <w:r>
              <w:rPr>
                <w:rFonts w:eastAsia="SimSun" w:cstheme="minorHAnsi"/>
                <w:sz w:val="24"/>
                <w:szCs w:val="24"/>
                <w:lang w:val="en-US"/>
              </w:rPr>
              <w:t xml:space="preserve"> </w:t>
            </w:r>
            <w:r w:rsidRPr="00473E34">
              <w:rPr>
                <w:rFonts w:eastAsia="SimSun" w:cstheme="minorHAnsi"/>
                <w:bCs/>
                <w:sz w:val="24"/>
                <w:szCs w:val="24"/>
                <w:lang w:val="en-US" w:eastAsia="en-US"/>
              </w:rPr>
              <w:t>Date</w:t>
            </w:r>
            <w:r w:rsidRPr="00473E34">
              <w:rPr>
                <w:rFonts w:eastAsia="SimSun" w:cstheme="minorHAnsi"/>
                <w:sz w:val="24"/>
                <w:szCs w:val="24"/>
                <w:lang w:val="en-US"/>
              </w:rPr>
              <w:t>_________________________</w:t>
            </w:r>
          </w:p>
        </w:tc>
      </w:tr>
    </w:tbl>
    <w:p w:rsidR="008027DD" w:rsidRPr="00473E34" w:rsidRDefault="008027DD" w:rsidP="003266DB">
      <w:pPr>
        <w:adjustRightInd w:val="0"/>
        <w:spacing w:after="0"/>
        <w:jc w:val="center"/>
        <w:rPr>
          <w:rFonts w:eastAsia="SimSun" w:cstheme="minorHAnsi"/>
          <w:b/>
          <w:bCs/>
          <w:sz w:val="24"/>
          <w:szCs w:val="24"/>
          <w:lang w:val="en-US" w:eastAsia="en-US"/>
        </w:rPr>
      </w:pPr>
    </w:p>
    <w:p w:rsidR="00636449" w:rsidRPr="00473E34" w:rsidRDefault="00636449" w:rsidP="003266DB">
      <w:pPr>
        <w:adjustRightInd w:val="0"/>
        <w:spacing w:after="0"/>
        <w:jc w:val="center"/>
        <w:rPr>
          <w:rFonts w:eastAsia="SimSun" w:cstheme="minorHAnsi"/>
          <w:b/>
          <w:bCs/>
          <w:sz w:val="24"/>
          <w:szCs w:val="24"/>
          <w:lang w:val="en-US" w:eastAsia="en-US"/>
        </w:rPr>
      </w:pPr>
    </w:p>
    <w:tbl>
      <w:tblPr>
        <w:tblStyle w:val="TableGrid"/>
        <w:tblW w:w="0" w:type="auto"/>
        <w:tblLook w:val="04A0"/>
      </w:tblPr>
      <w:tblGrid>
        <w:gridCol w:w="9911"/>
      </w:tblGrid>
      <w:tr w:rsidR="00636449" w:rsidRPr="00473E34" w:rsidTr="00636449">
        <w:tc>
          <w:tcPr>
            <w:tcW w:w="9911" w:type="dxa"/>
          </w:tcPr>
          <w:p w:rsidR="00BB1599" w:rsidRPr="00473E34" w:rsidRDefault="00BB1599" w:rsidP="00636449">
            <w:pPr>
              <w:adjustRightInd w:val="0"/>
              <w:spacing w:after="0" w:line="240" w:lineRule="exact"/>
              <w:jc w:val="center"/>
              <w:rPr>
                <w:rFonts w:eastAsia="SimSun" w:cstheme="minorHAnsi"/>
                <w:b/>
                <w:bCs/>
                <w:sz w:val="28"/>
                <w:szCs w:val="28"/>
                <w:lang w:val="en-US" w:eastAsia="en-US"/>
              </w:rPr>
            </w:pPr>
          </w:p>
          <w:p w:rsidR="00C904AD" w:rsidRDefault="00636449" w:rsidP="00C904AD">
            <w:pPr>
              <w:adjustRightInd w:val="0"/>
              <w:spacing w:after="0" w:line="240" w:lineRule="exact"/>
              <w:jc w:val="center"/>
              <w:rPr>
                <w:rFonts w:eastAsia="SimSun" w:cstheme="minorHAnsi"/>
                <w:b/>
                <w:bCs/>
                <w:sz w:val="28"/>
                <w:szCs w:val="28"/>
                <w:lang w:val="en-US" w:eastAsia="en-US"/>
              </w:rPr>
            </w:pPr>
            <w:r w:rsidRPr="00473E34">
              <w:rPr>
                <w:rFonts w:eastAsia="SimSun" w:cstheme="minorHAnsi"/>
                <w:b/>
                <w:bCs/>
                <w:sz w:val="28"/>
                <w:szCs w:val="28"/>
                <w:lang w:val="en-US" w:eastAsia="en-US"/>
              </w:rPr>
              <w:t>Second visit Arrangement</w:t>
            </w:r>
            <w:r w:rsidR="00C904AD">
              <w:rPr>
                <w:rFonts w:eastAsia="SimSun" w:cstheme="minorHAnsi"/>
                <w:b/>
                <w:bCs/>
                <w:sz w:val="28"/>
                <w:szCs w:val="28"/>
                <w:lang w:val="en-US" w:eastAsia="en-US"/>
              </w:rPr>
              <w:t xml:space="preserve"> </w:t>
            </w:r>
          </w:p>
          <w:p w:rsidR="00C904AD" w:rsidRPr="00473E34" w:rsidRDefault="00C904AD" w:rsidP="00C904AD">
            <w:pPr>
              <w:adjustRightInd w:val="0"/>
              <w:spacing w:after="0" w:line="240" w:lineRule="exact"/>
              <w:jc w:val="center"/>
              <w:rPr>
                <w:rFonts w:eastAsia="SimSun" w:cstheme="minorHAnsi"/>
                <w:bCs/>
                <w:sz w:val="24"/>
                <w:szCs w:val="24"/>
                <w:lang w:val="en-US" w:eastAsia="en-US"/>
              </w:rPr>
            </w:pPr>
            <w:r>
              <w:rPr>
                <w:rFonts w:eastAsia="SimSun" w:cstheme="minorHAnsi"/>
                <w:bCs/>
                <w:sz w:val="24"/>
                <w:szCs w:val="24"/>
                <w:lang w:val="en-US" w:eastAsia="en-US"/>
              </w:rPr>
              <w:t>(A</w:t>
            </w:r>
            <w:r w:rsidRPr="00473E34">
              <w:rPr>
                <w:rFonts w:eastAsia="SimSun" w:cstheme="minorHAnsi"/>
                <w:bCs/>
                <w:sz w:val="24"/>
                <w:szCs w:val="24"/>
                <w:lang w:val="en-US" w:eastAsia="en-US"/>
              </w:rPr>
              <w:t>reas allowed being addresses (Risk and safety to children considerations)</w:t>
            </w:r>
          </w:p>
          <w:p w:rsidR="00C904AD" w:rsidRPr="00473E34" w:rsidRDefault="00C904AD" w:rsidP="00C904AD">
            <w:pPr>
              <w:adjustRightInd w:val="0"/>
              <w:spacing w:after="0" w:line="240" w:lineRule="exact"/>
              <w:jc w:val="center"/>
              <w:rPr>
                <w:rFonts w:eastAsia="SimSun" w:cstheme="minorHAnsi"/>
                <w:bCs/>
                <w:sz w:val="24"/>
                <w:szCs w:val="24"/>
                <w:lang w:val="en-US" w:eastAsia="en-US"/>
              </w:rPr>
            </w:pPr>
            <w:r w:rsidRPr="00473E34">
              <w:rPr>
                <w:rFonts w:eastAsia="SimSun" w:cstheme="minorHAnsi"/>
                <w:bCs/>
                <w:sz w:val="24"/>
                <w:szCs w:val="24"/>
                <w:lang w:val="en-US" w:eastAsia="en-US"/>
              </w:rPr>
              <w:t>Further Improvement  and Risk Management Required</w:t>
            </w:r>
          </w:p>
          <w:p w:rsidR="00BB1599" w:rsidRPr="00473E34" w:rsidRDefault="00BB1599" w:rsidP="00636449">
            <w:pPr>
              <w:adjustRightInd w:val="0"/>
              <w:spacing w:after="0" w:line="240" w:lineRule="exact"/>
              <w:jc w:val="center"/>
              <w:rPr>
                <w:rFonts w:eastAsia="SimSun" w:cstheme="minorHAnsi"/>
                <w:b/>
                <w:bCs/>
                <w:sz w:val="28"/>
                <w:szCs w:val="28"/>
                <w:lang w:val="en-US" w:eastAsia="en-US"/>
              </w:rPr>
            </w:pPr>
          </w:p>
          <w:p w:rsidR="00636449" w:rsidRPr="00473E34" w:rsidRDefault="00636449" w:rsidP="00636449">
            <w:pPr>
              <w:adjustRightInd w:val="0"/>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Areas need to be fixed before education and care can take place</w:t>
            </w:r>
          </w:p>
          <w:p w:rsidR="00BB1599" w:rsidRPr="00473E34" w:rsidRDefault="00BB1599" w:rsidP="00636449">
            <w:pPr>
              <w:adjustRightInd w:val="0"/>
              <w:spacing w:after="0" w:line="240" w:lineRule="exact"/>
              <w:rPr>
                <w:rFonts w:eastAsia="SimSun" w:cstheme="minorHAnsi"/>
                <w:sz w:val="24"/>
                <w:szCs w:val="24"/>
                <w:lang w:val="en-US" w:eastAsia="en-US"/>
              </w:rPr>
            </w:pPr>
          </w:p>
          <w:p w:rsidR="00BB1599" w:rsidRPr="00473E34" w:rsidRDefault="00BB1599" w:rsidP="00636449">
            <w:pPr>
              <w:adjustRightInd w:val="0"/>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1</w:t>
            </w:r>
          </w:p>
          <w:p w:rsidR="00BB1599" w:rsidRPr="00473E34" w:rsidRDefault="00BB1599" w:rsidP="00636449">
            <w:pPr>
              <w:adjustRightInd w:val="0"/>
              <w:spacing w:after="0" w:line="240" w:lineRule="exact"/>
              <w:rPr>
                <w:rFonts w:eastAsia="SimSun" w:cstheme="minorHAnsi"/>
                <w:sz w:val="24"/>
                <w:szCs w:val="24"/>
                <w:lang w:val="en-US" w:eastAsia="en-US"/>
              </w:rPr>
            </w:pPr>
          </w:p>
          <w:p w:rsidR="00BB1599" w:rsidRPr="00473E34" w:rsidRDefault="00BB1599" w:rsidP="00636449">
            <w:pPr>
              <w:adjustRightInd w:val="0"/>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2</w:t>
            </w:r>
          </w:p>
          <w:p w:rsidR="00636449" w:rsidRPr="00473E34" w:rsidRDefault="00636449" w:rsidP="00636449">
            <w:pPr>
              <w:adjustRightInd w:val="0"/>
              <w:spacing w:after="0" w:line="240" w:lineRule="exact"/>
              <w:rPr>
                <w:rFonts w:eastAsia="SimSun" w:cstheme="minorHAnsi"/>
                <w:bCs/>
                <w:sz w:val="24"/>
                <w:szCs w:val="24"/>
                <w:lang w:val="en-US" w:eastAsia="en-US"/>
              </w:rPr>
            </w:pPr>
          </w:p>
          <w:p w:rsidR="00636449" w:rsidRPr="00473E34" w:rsidRDefault="00636449" w:rsidP="00636449">
            <w:pPr>
              <w:adjustRightInd w:val="0"/>
              <w:spacing w:after="0" w:line="240" w:lineRule="exact"/>
              <w:rPr>
                <w:rFonts w:eastAsia="SimSun" w:cstheme="minorHAnsi"/>
                <w:bCs/>
                <w:sz w:val="24"/>
                <w:szCs w:val="24"/>
                <w:lang w:val="en-US" w:eastAsia="en-US"/>
              </w:rPr>
            </w:pPr>
            <w:r w:rsidRPr="00473E34">
              <w:rPr>
                <w:rFonts w:eastAsia="SimSun" w:cstheme="minorHAnsi"/>
                <w:bCs/>
                <w:sz w:val="24"/>
                <w:szCs w:val="24"/>
                <w:lang w:val="en-US" w:eastAsia="en-US"/>
              </w:rPr>
              <w:t>Re-assessment Date:             /        /</w:t>
            </w:r>
          </w:p>
          <w:p w:rsidR="00636449" w:rsidRPr="00473E34" w:rsidRDefault="00636449" w:rsidP="00636449">
            <w:pPr>
              <w:adjustRightInd w:val="0"/>
              <w:spacing w:after="0" w:line="240" w:lineRule="exact"/>
              <w:rPr>
                <w:rFonts w:eastAsia="SimSun" w:cstheme="minorHAnsi"/>
                <w:b/>
                <w:bCs/>
                <w:sz w:val="24"/>
                <w:szCs w:val="24"/>
                <w:lang w:val="en-US" w:eastAsia="en-US"/>
              </w:rPr>
            </w:pPr>
          </w:p>
        </w:tc>
      </w:tr>
    </w:tbl>
    <w:p w:rsidR="00636449" w:rsidRPr="00473E34" w:rsidRDefault="00636449" w:rsidP="003266DB">
      <w:pPr>
        <w:adjustRightInd w:val="0"/>
        <w:spacing w:after="0"/>
        <w:jc w:val="center"/>
        <w:rPr>
          <w:rFonts w:eastAsia="SimSun" w:cstheme="minorHAnsi"/>
          <w:b/>
          <w:bCs/>
          <w:sz w:val="24"/>
          <w:szCs w:val="24"/>
          <w:lang w:val="en-US" w:eastAsia="en-US"/>
        </w:rPr>
      </w:pPr>
    </w:p>
    <w:p w:rsidR="000D4669" w:rsidRPr="00473E34" w:rsidRDefault="000D4669" w:rsidP="000D4669">
      <w:pPr>
        <w:adjustRightInd w:val="0"/>
        <w:spacing w:after="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 xml:space="preserve">For Annual Assessment or </w:t>
      </w:r>
      <w:r w:rsidR="00BB1599" w:rsidRPr="00473E34">
        <w:rPr>
          <w:rFonts w:eastAsia="SimSun" w:cstheme="minorHAnsi"/>
          <w:b/>
          <w:bCs/>
          <w:sz w:val="24"/>
          <w:szCs w:val="24"/>
          <w:lang w:val="en-US" w:eastAsia="en-US"/>
        </w:rPr>
        <w:t>a</w:t>
      </w:r>
      <w:r w:rsidRPr="00473E34">
        <w:rPr>
          <w:rFonts w:eastAsia="SimSun" w:cstheme="minorHAnsi"/>
          <w:b/>
          <w:bCs/>
          <w:sz w:val="24"/>
          <w:szCs w:val="24"/>
          <w:lang w:val="en-US" w:eastAsia="en-US"/>
        </w:rPr>
        <w:t>ny plan of changes or renovations of the Residence</w:t>
      </w:r>
    </w:p>
    <w:p w:rsidR="00636449" w:rsidRPr="00473E34" w:rsidRDefault="000D4669" w:rsidP="002C1394">
      <w:pPr>
        <w:adjustRightInd w:val="0"/>
        <w:spacing w:after="0" w:line="240" w:lineRule="exact"/>
        <w:rPr>
          <w:rFonts w:eastAsia="SimSun" w:cstheme="minorHAnsi"/>
          <w:b/>
          <w:bCs/>
          <w:sz w:val="24"/>
          <w:szCs w:val="24"/>
          <w:lang w:val="en-US" w:eastAsia="en-US"/>
        </w:rPr>
      </w:pPr>
      <w:r w:rsidRPr="00473E34">
        <w:rPr>
          <w:rFonts w:eastAsia="SimSun" w:cstheme="minorHAnsi"/>
          <w:b/>
          <w:bCs/>
          <w:sz w:val="24"/>
          <w:szCs w:val="24"/>
          <w:lang w:val="en-US" w:eastAsia="en-US"/>
        </w:rPr>
        <w:t xml:space="preserve"> </w:t>
      </w:r>
    </w:p>
    <w:tbl>
      <w:tblPr>
        <w:tblStyle w:val="TableGrid"/>
        <w:tblW w:w="0" w:type="auto"/>
        <w:tblLook w:val="04A0"/>
      </w:tblPr>
      <w:tblGrid>
        <w:gridCol w:w="9911"/>
      </w:tblGrid>
      <w:tr w:rsidR="00636449" w:rsidRPr="00473E34" w:rsidTr="00636449">
        <w:tc>
          <w:tcPr>
            <w:tcW w:w="9911" w:type="dxa"/>
          </w:tcPr>
          <w:p w:rsidR="00636449" w:rsidRPr="00473E34" w:rsidRDefault="00636449" w:rsidP="00636449">
            <w:pPr>
              <w:adjustRightInd w:val="0"/>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Educator at a residence must advise the provider of—</w:t>
            </w:r>
          </w:p>
          <w:p w:rsidR="00636449" w:rsidRPr="00473E34" w:rsidRDefault="00636449" w:rsidP="00636449">
            <w:pPr>
              <w:pStyle w:val="ListParagraph"/>
              <w:numPr>
                <w:ilvl w:val="0"/>
                <w:numId w:val="9"/>
              </w:numPr>
              <w:adjustRightInd w:val="0"/>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any proposed renovations to the residence or venue; and</w:t>
            </w:r>
          </w:p>
          <w:p w:rsidR="00636449" w:rsidRPr="00473E34" w:rsidRDefault="00636449" w:rsidP="00636449">
            <w:pPr>
              <w:pStyle w:val="ListParagraph"/>
              <w:numPr>
                <w:ilvl w:val="0"/>
                <w:numId w:val="9"/>
              </w:numPr>
              <w:adjustRightInd w:val="0"/>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any changes relating to the residence affecting any of the </w:t>
            </w:r>
          </w:p>
          <w:p w:rsidR="00636449" w:rsidRPr="00473E34" w:rsidRDefault="00636449" w:rsidP="00636449">
            <w:pPr>
              <w:pStyle w:val="ListParagraph"/>
              <w:spacing w:after="0" w:line="240" w:lineRule="exact"/>
              <w:rPr>
                <w:rFonts w:eastAsia="SimSun" w:cstheme="minorHAnsi"/>
                <w:sz w:val="24"/>
                <w:szCs w:val="24"/>
                <w:lang w:val="en-US" w:eastAsia="en-US"/>
              </w:rPr>
            </w:pPr>
            <w:r w:rsidRPr="00473E34">
              <w:rPr>
                <w:rFonts w:eastAsia="SimSun" w:cstheme="minorHAnsi"/>
                <w:sz w:val="24"/>
                <w:szCs w:val="24"/>
                <w:lang w:val="en-US" w:eastAsia="en-US"/>
              </w:rPr>
              <w:t xml:space="preserve">matters set out in the form </w:t>
            </w:r>
          </w:p>
          <w:p w:rsidR="003F1F4E" w:rsidRPr="00473E34" w:rsidRDefault="00636449" w:rsidP="00636449">
            <w:pPr>
              <w:pStyle w:val="ListParagraph"/>
              <w:numPr>
                <w:ilvl w:val="0"/>
                <w:numId w:val="9"/>
              </w:numPr>
              <w:spacing w:after="0" w:line="240" w:lineRule="exact"/>
              <w:rPr>
                <w:rFonts w:ascii="Times New Roman" w:eastAsia="SimSun" w:hAnsi="Times New Roman" w:cs="Times New Roman"/>
                <w:sz w:val="24"/>
                <w:szCs w:val="24"/>
                <w:lang w:val="en-US" w:eastAsia="en-US"/>
              </w:rPr>
            </w:pPr>
            <w:proofErr w:type="gramStart"/>
            <w:r w:rsidRPr="00473E34">
              <w:rPr>
                <w:rFonts w:eastAsia="SimSun" w:cstheme="minorHAnsi"/>
                <w:sz w:val="24"/>
                <w:szCs w:val="24"/>
                <w:lang w:val="en-US" w:eastAsia="en-US"/>
              </w:rPr>
              <w:t>any</w:t>
            </w:r>
            <w:proofErr w:type="gramEnd"/>
            <w:r w:rsidRPr="00473E34">
              <w:rPr>
                <w:rFonts w:eastAsia="SimSun" w:cstheme="minorHAnsi"/>
                <w:sz w:val="24"/>
                <w:szCs w:val="24"/>
                <w:lang w:val="en-US" w:eastAsia="en-US"/>
              </w:rPr>
              <w:t xml:space="preserve"> other changes to the residence that will affect the education and care provided to children at the service.</w:t>
            </w:r>
          </w:p>
          <w:p w:rsidR="00636449" w:rsidRPr="00473E34" w:rsidRDefault="00636449" w:rsidP="003F1F4E">
            <w:pPr>
              <w:spacing w:after="0" w:line="240" w:lineRule="exact"/>
              <w:ind w:left="360"/>
              <w:rPr>
                <w:rFonts w:ascii="Times New Roman" w:eastAsia="SimSun" w:hAnsi="Times New Roman" w:cs="Times New Roman"/>
                <w:sz w:val="24"/>
                <w:szCs w:val="24"/>
                <w:lang w:val="en-US" w:eastAsia="en-US"/>
              </w:rPr>
            </w:pPr>
            <w:r w:rsidRPr="00473E34">
              <w:rPr>
                <w:rFonts w:ascii="Times New Roman" w:eastAsia="SimSun" w:hAnsi="Times New Roman" w:cs="Times New Roman"/>
                <w:sz w:val="24"/>
                <w:szCs w:val="24"/>
                <w:lang w:val="en-US" w:eastAsia="en-US"/>
              </w:rPr>
              <w:tab/>
            </w:r>
          </w:p>
          <w:p w:rsidR="00636449" w:rsidRPr="00473E34" w:rsidRDefault="003F1F4E" w:rsidP="003F1F4E">
            <w:pPr>
              <w:adjustRightInd w:val="0"/>
              <w:spacing w:after="0" w:line="240" w:lineRule="exact"/>
              <w:rPr>
                <w:rFonts w:eastAsia="SimSun" w:cstheme="minorHAnsi"/>
                <w:b/>
                <w:bCs/>
                <w:sz w:val="24"/>
                <w:szCs w:val="24"/>
                <w:lang w:val="en-US" w:eastAsia="en-US"/>
              </w:rPr>
            </w:pPr>
            <w:r w:rsidRPr="00473E34">
              <w:rPr>
                <w:rFonts w:eastAsia="SimSun" w:cstheme="minorHAnsi"/>
                <w:sz w:val="24"/>
                <w:szCs w:val="24"/>
                <w:lang w:val="en-US" w:eastAsia="en-US"/>
              </w:rPr>
              <w:t>If the residence has been renovated and building certification must be provided</w:t>
            </w:r>
          </w:p>
        </w:tc>
      </w:tr>
    </w:tbl>
    <w:p w:rsidR="000D4669" w:rsidRPr="00473E34" w:rsidRDefault="000D4669" w:rsidP="002C1394">
      <w:pPr>
        <w:adjustRightInd w:val="0"/>
        <w:spacing w:after="0" w:line="240" w:lineRule="exact"/>
        <w:rPr>
          <w:rFonts w:eastAsia="SimSun" w:cstheme="minorHAnsi"/>
          <w:b/>
          <w:bCs/>
          <w:sz w:val="24"/>
          <w:szCs w:val="24"/>
          <w:lang w:val="en-US" w:eastAsia="en-US"/>
        </w:rPr>
      </w:pPr>
    </w:p>
    <w:p w:rsidR="002C1394" w:rsidRPr="00AE0A65" w:rsidRDefault="000712ED" w:rsidP="00C23599">
      <w:pPr>
        <w:pStyle w:val="ListParagraph"/>
        <w:tabs>
          <w:tab w:val="left" w:pos="6200"/>
        </w:tabs>
        <w:spacing w:after="0" w:line="240" w:lineRule="exact"/>
        <w:ind w:left="-34"/>
        <w:jc w:val="center"/>
        <w:rPr>
          <w:rFonts w:ascii="Times New Roman" w:eastAsia="SimSun" w:hAnsi="Times New Roman" w:cs="Times New Roman"/>
          <w:b/>
          <w:bCs/>
          <w:sz w:val="28"/>
          <w:szCs w:val="28"/>
          <w:lang w:val="en-US" w:eastAsia="en-US"/>
        </w:rPr>
      </w:pPr>
      <w:r>
        <w:rPr>
          <w:rFonts w:ascii="Times New Roman" w:eastAsia="SimSun" w:hAnsi="Times New Roman" w:cs="Times New Roman"/>
          <w:b/>
          <w:bCs/>
          <w:sz w:val="28"/>
          <w:szCs w:val="28"/>
          <w:lang w:val="en-US" w:eastAsia="en-US"/>
        </w:rPr>
        <w:t xml:space="preserve">Educator </w:t>
      </w:r>
      <w:r w:rsidR="00C23599" w:rsidRPr="00AE0A65">
        <w:rPr>
          <w:rFonts w:ascii="Times New Roman" w:eastAsia="SimSun" w:hAnsi="Times New Roman" w:cs="Times New Roman"/>
          <w:b/>
          <w:bCs/>
          <w:sz w:val="28"/>
          <w:szCs w:val="28"/>
          <w:lang w:val="en-US" w:eastAsia="en-US"/>
        </w:rPr>
        <w:t>Home Safety Risk Assessment</w:t>
      </w:r>
    </w:p>
    <w:p w:rsidR="00C23599" w:rsidRPr="00473E34" w:rsidRDefault="00C23599" w:rsidP="00C23599">
      <w:pPr>
        <w:pStyle w:val="ListParagraph"/>
        <w:tabs>
          <w:tab w:val="left" w:pos="6200"/>
        </w:tabs>
        <w:spacing w:after="0" w:line="240" w:lineRule="exact"/>
        <w:ind w:left="-34"/>
        <w:jc w:val="center"/>
        <w:rPr>
          <w:rFonts w:ascii="Times New Roman" w:eastAsia="SimSun" w:hAnsi="Times New Roman" w:cs="Times New Roman"/>
          <w:sz w:val="24"/>
          <w:szCs w:val="24"/>
          <w:lang w:val="en-US" w:eastAsia="en-US"/>
        </w:rPr>
      </w:pPr>
    </w:p>
    <w:tbl>
      <w:tblPr>
        <w:tblStyle w:val="TableGrid"/>
        <w:tblW w:w="0" w:type="auto"/>
        <w:tblLook w:val="04A0"/>
      </w:tblPr>
      <w:tblGrid>
        <w:gridCol w:w="4644"/>
        <w:gridCol w:w="1701"/>
        <w:gridCol w:w="1843"/>
        <w:gridCol w:w="1723"/>
      </w:tblGrid>
      <w:tr w:rsidR="003E6695" w:rsidRPr="00C3067F" w:rsidTr="003E6695">
        <w:tc>
          <w:tcPr>
            <w:tcW w:w="4644" w:type="dxa"/>
          </w:tcPr>
          <w:p w:rsidR="003E6695" w:rsidRPr="00C3067F" w:rsidRDefault="003E6695" w:rsidP="00636449">
            <w:pPr>
              <w:adjustRightInd w:val="0"/>
              <w:spacing w:after="0" w:line="240" w:lineRule="exact"/>
              <w:rPr>
                <w:rFonts w:ascii="Times New Roman" w:eastAsia="SimSun" w:hAnsi="Times New Roman" w:cs="Times New Roman"/>
                <w:bCs/>
                <w:sz w:val="24"/>
                <w:szCs w:val="24"/>
                <w:lang w:val="en-US" w:eastAsia="en-US"/>
              </w:rPr>
            </w:pPr>
            <w:r w:rsidRPr="00C3067F">
              <w:rPr>
                <w:rFonts w:ascii="Times New Roman" w:hAnsi="Times New Roman" w:cs="Times New Roman"/>
                <w:bCs/>
                <w:sz w:val="24"/>
                <w:szCs w:val="24"/>
              </w:rPr>
              <w:t xml:space="preserve">Identified possible emergency situations  </w:t>
            </w:r>
          </w:p>
        </w:tc>
        <w:tc>
          <w:tcPr>
            <w:tcW w:w="1701" w:type="dxa"/>
          </w:tcPr>
          <w:p w:rsidR="003E6695" w:rsidRPr="00C3067F" w:rsidRDefault="003E6695" w:rsidP="00636449">
            <w:pPr>
              <w:adjustRightInd w:val="0"/>
              <w:spacing w:after="0" w:line="240" w:lineRule="exact"/>
              <w:rPr>
                <w:rFonts w:ascii="Times New Roman" w:eastAsia="SimSun" w:hAnsi="Times New Roman" w:cs="Times New Roman"/>
                <w:bCs/>
                <w:sz w:val="24"/>
                <w:szCs w:val="24"/>
                <w:lang w:val="en-US" w:eastAsia="en-US"/>
              </w:rPr>
            </w:pPr>
            <w:r w:rsidRPr="00C3067F">
              <w:rPr>
                <w:rFonts w:ascii="Times New Roman" w:eastAsia="Times New Roman" w:hAnsi="Times New Roman" w:cs="Times New Roman"/>
                <w:bCs/>
                <w:sz w:val="24"/>
                <w:szCs w:val="24"/>
                <w:lang w:eastAsia="en-US"/>
              </w:rPr>
              <w:t>Likelihood</w:t>
            </w:r>
          </w:p>
        </w:tc>
        <w:tc>
          <w:tcPr>
            <w:tcW w:w="1843" w:type="dxa"/>
          </w:tcPr>
          <w:p w:rsidR="003E6695" w:rsidRPr="00C3067F" w:rsidRDefault="003E6695" w:rsidP="00636449">
            <w:pPr>
              <w:adjustRightInd w:val="0"/>
              <w:spacing w:after="0" w:line="240" w:lineRule="exact"/>
              <w:rPr>
                <w:rFonts w:ascii="Times New Roman" w:eastAsia="SimSun" w:hAnsi="Times New Roman" w:cs="Times New Roman"/>
                <w:bCs/>
                <w:sz w:val="24"/>
                <w:szCs w:val="24"/>
                <w:lang w:val="en-US" w:eastAsia="en-US"/>
              </w:rPr>
            </w:pPr>
            <w:r w:rsidRPr="00C3067F">
              <w:rPr>
                <w:rFonts w:ascii="Times New Roman" w:eastAsia="Times New Roman" w:hAnsi="Times New Roman" w:cs="Times New Roman"/>
                <w:bCs/>
                <w:sz w:val="24"/>
                <w:szCs w:val="24"/>
                <w:lang w:eastAsia="en-US"/>
              </w:rPr>
              <w:t xml:space="preserve">Consequences  </w:t>
            </w:r>
          </w:p>
        </w:tc>
        <w:tc>
          <w:tcPr>
            <w:tcW w:w="1723" w:type="dxa"/>
          </w:tcPr>
          <w:p w:rsidR="003E6695" w:rsidRPr="00C3067F" w:rsidRDefault="003E6695" w:rsidP="003E6695">
            <w:pPr>
              <w:pStyle w:val="Heading1"/>
              <w:keepNext w:val="0"/>
              <w:keepLines w:val="0"/>
              <w:spacing w:before="0" w:after="240" w:line="240" w:lineRule="auto"/>
              <w:ind w:left="-142" w:right="-23"/>
              <w:contextualSpacing/>
              <w:jc w:val="center"/>
              <w:outlineLvl w:val="0"/>
              <w:rPr>
                <w:rFonts w:ascii="Times New Roman" w:eastAsia="SimSun" w:hAnsi="Times New Roman" w:cs="Times New Roman"/>
                <w:b w:val="0"/>
                <w:bCs w:val="0"/>
                <w:color w:val="auto"/>
                <w:sz w:val="24"/>
                <w:szCs w:val="24"/>
                <w:lang w:val="en-US" w:eastAsia="en-US"/>
              </w:rPr>
            </w:pPr>
            <w:r w:rsidRPr="00C3067F">
              <w:rPr>
                <w:rFonts w:ascii="Times New Roman" w:eastAsia="MS Gothic" w:hAnsi="Times New Roman" w:cs="Times New Roman"/>
                <w:b w:val="0"/>
                <w:color w:val="auto"/>
                <w:sz w:val="24"/>
                <w:szCs w:val="24"/>
                <w:lang w:eastAsia="en-US"/>
              </w:rPr>
              <w:t>Risk Rating</w:t>
            </w:r>
          </w:p>
        </w:tc>
      </w:tr>
      <w:tr w:rsidR="003E6695" w:rsidRPr="00C3067F" w:rsidTr="003E6695">
        <w:tc>
          <w:tcPr>
            <w:tcW w:w="4644" w:type="dxa"/>
          </w:tcPr>
          <w:p w:rsidR="003E6695" w:rsidRPr="00C3067F" w:rsidRDefault="00D31FBD" w:rsidP="003E6695">
            <w:pPr>
              <w:pStyle w:val="ListParagraph"/>
              <w:adjustRightInd w:val="0"/>
              <w:spacing w:after="0" w:line="240" w:lineRule="exact"/>
              <w:rPr>
                <w:rFonts w:ascii="Times New Roman" w:hAnsi="Times New Roman" w:cs="Times New Roman"/>
                <w:bCs/>
                <w:sz w:val="24"/>
                <w:szCs w:val="24"/>
              </w:rPr>
            </w:pPr>
            <w:r>
              <w:rPr>
                <w:rFonts w:ascii="Times New Roman" w:hAnsi="Times New Roman" w:cs="Times New Roman"/>
                <w:sz w:val="24"/>
                <w:szCs w:val="24"/>
              </w:rPr>
              <w:t>Medical E</w:t>
            </w:r>
            <w:r w:rsidR="003E6695" w:rsidRPr="00C3067F">
              <w:rPr>
                <w:rFonts w:ascii="Times New Roman" w:hAnsi="Times New Roman" w:cs="Times New Roman"/>
                <w:sz w:val="24"/>
                <w:szCs w:val="24"/>
              </w:rPr>
              <w:t xml:space="preserve">mergency </w:t>
            </w:r>
          </w:p>
        </w:tc>
        <w:tc>
          <w:tcPr>
            <w:tcW w:w="1701" w:type="dxa"/>
          </w:tcPr>
          <w:p w:rsidR="003E6695" w:rsidRPr="00C3067F" w:rsidRDefault="00F9134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Possible</w:t>
            </w:r>
          </w:p>
        </w:tc>
        <w:tc>
          <w:tcPr>
            <w:tcW w:w="1843" w:type="dxa"/>
          </w:tcPr>
          <w:p w:rsidR="003E6695" w:rsidRPr="00C3067F" w:rsidRDefault="00992B7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Major</w:t>
            </w:r>
          </w:p>
        </w:tc>
        <w:tc>
          <w:tcPr>
            <w:tcW w:w="1723" w:type="dxa"/>
          </w:tcPr>
          <w:p w:rsidR="003E6695" w:rsidRPr="00C3067F" w:rsidRDefault="00C3067F" w:rsidP="003E6695">
            <w:pPr>
              <w:pStyle w:val="Heading1"/>
              <w:keepNext w:val="0"/>
              <w:keepLines w:val="0"/>
              <w:spacing w:before="0" w:after="240" w:line="240" w:lineRule="auto"/>
              <w:ind w:left="-142" w:right="-23"/>
              <w:contextualSpacing/>
              <w:jc w:val="center"/>
              <w:outlineLvl w:val="0"/>
              <w:rPr>
                <w:rFonts w:ascii="Times New Roman" w:eastAsia="MS Gothic" w:hAnsi="Times New Roman" w:cs="Times New Roman"/>
                <w:b w:val="0"/>
                <w:color w:val="auto"/>
                <w:sz w:val="24"/>
                <w:szCs w:val="24"/>
                <w:lang w:eastAsia="en-US"/>
              </w:rPr>
            </w:pPr>
            <w:r w:rsidRPr="00C3067F">
              <w:rPr>
                <w:rFonts w:ascii="Times New Roman" w:hAnsi="Times New Roman" w:cs="Times New Roman"/>
                <w:b w:val="0"/>
                <w:color w:val="auto"/>
                <w:sz w:val="24"/>
                <w:szCs w:val="24"/>
                <w:lang w:eastAsia="en-US"/>
              </w:rPr>
              <w:t>E</w:t>
            </w:r>
            <w:r>
              <w:rPr>
                <w:rFonts w:ascii="Times New Roman" w:hAnsi="Times New Roman" w:cs="Times New Roman"/>
                <w:b w:val="0"/>
                <w:color w:val="auto"/>
                <w:sz w:val="24"/>
                <w:szCs w:val="24"/>
                <w:lang w:eastAsia="en-US"/>
              </w:rPr>
              <w:t>xtreme</w:t>
            </w:r>
          </w:p>
        </w:tc>
      </w:tr>
      <w:tr w:rsidR="003E6695" w:rsidRPr="00C3067F" w:rsidTr="003E6695">
        <w:tc>
          <w:tcPr>
            <w:tcW w:w="4644" w:type="dxa"/>
          </w:tcPr>
          <w:p w:rsidR="003E6695" w:rsidRPr="00C3067F" w:rsidRDefault="003E6695" w:rsidP="003E6695">
            <w:pPr>
              <w:pStyle w:val="ListParagraph"/>
              <w:adjustRightInd w:val="0"/>
              <w:spacing w:after="0" w:line="240" w:lineRule="exact"/>
              <w:rPr>
                <w:rFonts w:ascii="Times New Roman" w:hAnsi="Times New Roman" w:cs="Times New Roman"/>
                <w:bCs/>
                <w:sz w:val="24"/>
                <w:szCs w:val="24"/>
              </w:rPr>
            </w:pPr>
            <w:r w:rsidRPr="00C3067F">
              <w:rPr>
                <w:rFonts w:ascii="Times New Roman" w:hAnsi="Times New Roman" w:cs="Times New Roman"/>
                <w:sz w:val="24"/>
                <w:szCs w:val="24"/>
              </w:rPr>
              <w:t>Building fire</w:t>
            </w:r>
          </w:p>
        </w:tc>
        <w:tc>
          <w:tcPr>
            <w:tcW w:w="1701" w:type="dxa"/>
          </w:tcPr>
          <w:p w:rsidR="003E6695" w:rsidRPr="00C3067F" w:rsidRDefault="00F9134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Unlikely</w:t>
            </w:r>
          </w:p>
        </w:tc>
        <w:tc>
          <w:tcPr>
            <w:tcW w:w="1843" w:type="dxa"/>
          </w:tcPr>
          <w:p w:rsidR="003E6695" w:rsidRPr="00C3067F" w:rsidRDefault="00992B7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Major</w:t>
            </w:r>
          </w:p>
        </w:tc>
        <w:tc>
          <w:tcPr>
            <w:tcW w:w="1723" w:type="dxa"/>
          </w:tcPr>
          <w:p w:rsidR="003E6695" w:rsidRPr="00C3067F" w:rsidRDefault="00C3067F" w:rsidP="003E6695">
            <w:pPr>
              <w:pStyle w:val="Heading1"/>
              <w:keepNext w:val="0"/>
              <w:keepLines w:val="0"/>
              <w:spacing w:before="0" w:after="240" w:line="240" w:lineRule="auto"/>
              <w:ind w:left="-142" w:right="-23"/>
              <w:contextualSpacing/>
              <w:jc w:val="center"/>
              <w:outlineLvl w:val="0"/>
              <w:rPr>
                <w:rFonts w:ascii="Times New Roman" w:eastAsia="MS Gothic" w:hAnsi="Times New Roman" w:cs="Times New Roman"/>
                <w:b w:val="0"/>
                <w:color w:val="auto"/>
                <w:sz w:val="24"/>
                <w:szCs w:val="24"/>
                <w:lang w:eastAsia="en-US"/>
              </w:rPr>
            </w:pPr>
            <w:r w:rsidRPr="00C3067F">
              <w:rPr>
                <w:rFonts w:ascii="Times New Roman" w:hAnsi="Times New Roman" w:cs="Times New Roman"/>
                <w:b w:val="0"/>
                <w:color w:val="auto"/>
                <w:sz w:val="24"/>
                <w:szCs w:val="24"/>
                <w:lang w:eastAsia="en-US"/>
              </w:rPr>
              <w:t>H</w:t>
            </w:r>
            <w:r>
              <w:rPr>
                <w:rFonts w:ascii="Times New Roman" w:hAnsi="Times New Roman" w:cs="Times New Roman"/>
                <w:b w:val="0"/>
                <w:color w:val="auto"/>
                <w:sz w:val="24"/>
                <w:szCs w:val="24"/>
                <w:lang w:eastAsia="en-US"/>
              </w:rPr>
              <w:t>igh</w:t>
            </w:r>
          </w:p>
        </w:tc>
      </w:tr>
      <w:tr w:rsidR="003E6695" w:rsidRPr="00C3067F" w:rsidTr="003E6695">
        <w:tc>
          <w:tcPr>
            <w:tcW w:w="4644" w:type="dxa"/>
          </w:tcPr>
          <w:p w:rsidR="003E6695" w:rsidRPr="00C3067F" w:rsidRDefault="003E6695" w:rsidP="003E6695">
            <w:pPr>
              <w:pStyle w:val="Heading2"/>
              <w:spacing w:before="120" w:after="120"/>
              <w:ind w:left="720"/>
              <w:outlineLvl w:val="1"/>
              <w:rPr>
                <w:rFonts w:ascii="Times New Roman" w:hAnsi="Times New Roman" w:cs="Times New Roman"/>
                <w:b w:val="0"/>
                <w:bCs w:val="0"/>
                <w:color w:val="auto"/>
                <w:sz w:val="24"/>
                <w:szCs w:val="24"/>
              </w:rPr>
            </w:pPr>
            <w:r w:rsidRPr="00C3067F">
              <w:rPr>
                <w:rFonts w:ascii="Times New Roman" w:hAnsi="Times New Roman" w:cs="Times New Roman"/>
                <w:b w:val="0"/>
                <w:color w:val="auto"/>
                <w:sz w:val="24"/>
                <w:szCs w:val="24"/>
              </w:rPr>
              <w:t>Bushfire</w:t>
            </w:r>
          </w:p>
        </w:tc>
        <w:tc>
          <w:tcPr>
            <w:tcW w:w="1701" w:type="dxa"/>
          </w:tcPr>
          <w:p w:rsidR="003E6695" w:rsidRPr="00C3067F" w:rsidRDefault="00F9134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Rare</w:t>
            </w:r>
          </w:p>
        </w:tc>
        <w:tc>
          <w:tcPr>
            <w:tcW w:w="1843" w:type="dxa"/>
          </w:tcPr>
          <w:p w:rsidR="003E6695" w:rsidRPr="00C3067F" w:rsidRDefault="00992B7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Minor</w:t>
            </w:r>
          </w:p>
        </w:tc>
        <w:tc>
          <w:tcPr>
            <w:tcW w:w="1723" w:type="dxa"/>
          </w:tcPr>
          <w:p w:rsidR="003E6695" w:rsidRPr="00C3067F" w:rsidRDefault="00F9134B" w:rsidP="003E6695">
            <w:pPr>
              <w:pStyle w:val="Heading1"/>
              <w:keepNext w:val="0"/>
              <w:keepLines w:val="0"/>
              <w:spacing w:before="0" w:after="240" w:line="240" w:lineRule="auto"/>
              <w:ind w:left="-142" w:right="-23"/>
              <w:contextualSpacing/>
              <w:jc w:val="center"/>
              <w:outlineLvl w:val="0"/>
              <w:rPr>
                <w:rFonts w:ascii="Times New Roman" w:eastAsia="MS Gothic" w:hAnsi="Times New Roman" w:cs="Times New Roman"/>
                <w:b w:val="0"/>
                <w:color w:val="auto"/>
                <w:sz w:val="24"/>
                <w:szCs w:val="24"/>
                <w:lang w:eastAsia="en-US"/>
              </w:rPr>
            </w:pPr>
            <w:r w:rsidRPr="00C3067F">
              <w:rPr>
                <w:rFonts w:ascii="Times New Roman" w:eastAsia="MS Gothic" w:hAnsi="Times New Roman" w:cs="Times New Roman"/>
                <w:b w:val="0"/>
                <w:color w:val="auto"/>
                <w:sz w:val="24"/>
                <w:szCs w:val="24"/>
                <w:lang w:eastAsia="en-US"/>
              </w:rPr>
              <w:t>Low</w:t>
            </w:r>
          </w:p>
        </w:tc>
      </w:tr>
      <w:tr w:rsidR="003E6695" w:rsidRPr="00C3067F" w:rsidTr="003E6695">
        <w:tc>
          <w:tcPr>
            <w:tcW w:w="4644" w:type="dxa"/>
          </w:tcPr>
          <w:p w:rsidR="003E6695" w:rsidRPr="00C3067F" w:rsidRDefault="003E6695" w:rsidP="003E6695">
            <w:pPr>
              <w:pStyle w:val="Heading2"/>
              <w:spacing w:before="120" w:after="120"/>
              <w:ind w:left="720"/>
              <w:outlineLvl w:val="1"/>
              <w:rPr>
                <w:rFonts w:ascii="Times New Roman" w:hAnsi="Times New Roman" w:cs="Times New Roman"/>
                <w:b w:val="0"/>
                <w:bCs w:val="0"/>
                <w:color w:val="auto"/>
                <w:sz w:val="24"/>
                <w:szCs w:val="24"/>
              </w:rPr>
            </w:pPr>
            <w:r w:rsidRPr="00C3067F">
              <w:rPr>
                <w:rFonts w:ascii="Times New Roman" w:hAnsi="Times New Roman" w:cs="Times New Roman"/>
                <w:b w:val="0"/>
                <w:color w:val="auto"/>
                <w:sz w:val="24"/>
                <w:szCs w:val="24"/>
              </w:rPr>
              <w:t>Flood</w:t>
            </w:r>
          </w:p>
        </w:tc>
        <w:tc>
          <w:tcPr>
            <w:tcW w:w="1701" w:type="dxa"/>
          </w:tcPr>
          <w:p w:rsidR="003E6695" w:rsidRPr="00C3067F" w:rsidRDefault="00F9134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Rare</w:t>
            </w:r>
          </w:p>
        </w:tc>
        <w:tc>
          <w:tcPr>
            <w:tcW w:w="1843" w:type="dxa"/>
          </w:tcPr>
          <w:p w:rsidR="003E6695" w:rsidRPr="00C3067F" w:rsidRDefault="00992B7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Insignificant</w:t>
            </w:r>
          </w:p>
        </w:tc>
        <w:tc>
          <w:tcPr>
            <w:tcW w:w="1723" w:type="dxa"/>
          </w:tcPr>
          <w:p w:rsidR="003E6695" w:rsidRPr="00C3067F" w:rsidRDefault="00F9134B" w:rsidP="003E6695">
            <w:pPr>
              <w:pStyle w:val="Heading1"/>
              <w:keepNext w:val="0"/>
              <w:keepLines w:val="0"/>
              <w:spacing w:before="0" w:after="240" w:line="240" w:lineRule="auto"/>
              <w:ind w:left="-142" w:right="-23"/>
              <w:contextualSpacing/>
              <w:jc w:val="center"/>
              <w:outlineLvl w:val="0"/>
              <w:rPr>
                <w:rFonts w:ascii="Times New Roman" w:eastAsia="MS Gothic" w:hAnsi="Times New Roman" w:cs="Times New Roman"/>
                <w:b w:val="0"/>
                <w:color w:val="auto"/>
                <w:sz w:val="24"/>
                <w:szCs w:val="24"/>
                <w:lang w:eastAsia="en-US"/>
              </w:rPr>
            </w:pPr>
            <w:r w:rsidRPr="00C3067F">
              <w:rPr>
                <w:rFonts w:ascii="Times New Roman" w:eastAsia="MS Gothic" w:hAnsi="Times New Roman" w:cs="Times New Roman"/>
                <w:b w:val="0"/>
                <w:color w:val="auto"/>
                <w:sz w:val="24"/>
                <w:szCs w:val="24"/>
                <w:lang w:eastAsia="en-US"/>
              </w:rPr>
              <w:t>Low</w:t>
            </w:r>
          </w:p>
        </w:tc>
      </w:tr>
      <w:tr w:rsidR="003E6695" w:rsidRPr="00C3067F" w:rsidTr="003E6695">
        <w:tc>
          <w:tcPr>
            <w:tcW w:w="4644" w:type="dxa"/>
          </w:tcPr>
          <w:p w:rsidR="003E6695" w:rsidRPr="00C3067F" w:rsidRDefault="003E6695" w:rsidP="003E6695">
            <w:pPr>
              <w:pStyle w:val="Heading2"/>
              <w:spacing w:before="120" w:after="120"/>
              <w:ind w:left="720"/>
              <w:outlineLvl w:val="1"/>
              <w:rPr>
                <w:rFonts w:ascii="Times New Roman" w:hAnsi="Times New Roman" w:cs="Times New Roman"/>
                <w:b w:val="0"/>
                <w:color w:val="auto"/>
                <w:sz w:val="24"/>
                <w:szCs w:val="24"/>
              </w:rPr>
            </w:pPr>
            <w:r w:rsidRPr="00C3067F">
              <w:rPr>
                <w:rFonts w:ascii="Times New Roman" w:hAnsi="Times New Roman" w:cs="Times New Roman"/>
                <w:b w:val="0"/>
                <w:color w:val="auto"/>
                <w:sz w:val="24"/>
                <w:szCs w:val="24"/>
              </w:rPr>
              <w:t xml:space="preserve">Gas leaks </w:t>
            </w:r>
          </w:p>
        </w:tc>
        <w:tc>
          <w:tcPr>
            <w:tcW w:w="1701" w:type="dxa"/>
          </w:tcPr>
          <w:p w:rsidR="003E6695" w:rsidRPr="00C3067F" w:rsidRDefault="00F9134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Unlikely</w:t>
            </w:r>
          </w:p>
        </w:tc>
        <w:tc>
          <w:tcPr>
            <w:tcW w:w="1843" w:type="dxa"/>
          </w:tcPr>
          <w:p w:rsidR="003E6695" w:rsidRPr="00C3067F" w:rsidRDefault="00992B7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Minor</w:t>
            </w:r>
          </w:p>
        </w:tc>
        <w:tc>
          <w:tcPr>
            <w:tcW w:w="1723" w:type="dxa"/>
          </w:tcPr>
          <w:p w:rsidR="003E6695" w:rsidRPr="00C3067F" w:rsidRDefault="00F9134B" w:rsidP="003E6695">
            <w:pPr>
              <w:pStyle w:val="Heading1"/>
              <w:keepNext w:val="0"/>
              <w:keepLines w:val="0"/>
              <w:spacing w:before="0" w:after="240" w:line="240" w:lineRule="auto"/>
              <w:ind w:left="-142" w:right="-23"/>
              <w:contextualSpacing/>
              <w:jc w:val="center"/>
              <w:outlineLvl w:val="0"/>
              <w:rPr>
                <w:rFonts w:ascii="Times New Roman" w:eastAsia="MS Gothic" w:hAnsi="Times New Roman" w:cs="Times New Roman"/>
                <w:b w:val="0"/>
                <w:color w:val="auto"/>
                <w:sz w:val="24"/>
                <w:szCs w:val="24"/>
                <w:lang w:eastAsia="en-US"/>
              </w:rPr>
            </w:pPr>
            <w:r w:rsidRPr="00C3067F">
              <w:rPr>
                <w:rFonts w:ascii="Times New Roman" w:eastAsia="MS Gothic" w:hAnsi="Times New Roman" w:cs="Times New Roman"/>
                <w:b w:val="0"/>
                <w:color w:val="auto"/>
                <w:sz w:val="24"/>
                <w:szCs w:val="24"/>
                <w:lang w:eastAsia="en-US"/>
              </w:rPr>
              <w:t>Low</w:t>
            </w:r>
          </w:p>
        </w:tc>
      </w:tr>
      <w:tr w:rsidR="00F9134B" w:rsidRPr="00C3067F" w:rsidTr="00B74ABB">
        <w:tc>
          <w:tcPr>
            <w:tcW w:w="4644" w:type="dxa"/>
          </w:tcPr>
          <w:p w:rsidR="00F9134B" w:rsidRPr="00C3067F" w:rsidRDefault="00F9134B" w:rsidP="003E6695">
            <w:pPr>
              <w:pStyle w:val="Heading2"/>
              <w:spacing w:before="120" w:after="120"/>
              <w:ind w:left="720"/>
              <w:outlineLvl w:val="1"/>
              <w:rPr>
                <w:rFonts w:ascii="Times New Roman" w:hAnsi="Times New Roman" w:cs="Times New Roman"/>
                <w:b w:val="0"/>
                <w:color w:val="auto"/>
                <w:sz w:val="24"/>
                <w:szCs w:val="24"/>
              </w:rPr>
            </w:pPr>
            <w:r w:rsidRPr="00C3067F">
              <w:rPr>
                <w:rFonts w:ascii="Times New Roman" w:hAnsi="Times New Roman" w:cs="Times New Roman"/>
                <w:b w:val="0"/>
                <w:color w:val="auto"/>
                <w:sz w:val="24"/>
                <w:szCs w:val="24"/>
              </w:rPr>
              <w:t>Intruder</w:t>
            </w:r>
          </w:p>
        </w:tc>
        <w:tc>
          <w:tcPr>
            <w:tcW w:w="1701" w:type="dxa"/>
            <w:vAlign w:val="center"/>
          </w:tcPr>
          <w:p w:rsidR="00F9134B" w:rsidRPr="00C3067F" w:rsidRDefault="00F9134B" w:rsidP="00B74ABB">
            <w:pPr>
              <w:spacing w:after="120" w:line="270" w:lineRule="atLeast"/>
              <w:rPr>
                <w:rFonts w:ascii="Times New Roman" w:eastAsia="Times" w:hAnsi="Times New Roman" w:cs="Times New Roman"/>
                <w:sz w:val="24"/>
                <w:szCs w:val="24"/>
                <w:lang w:eastAsia="en-US"/>
              </w:rPr>
            </w:pPr>
            <w:r w:rsidRPr="00C3067F">
              <w:rPr>
                <w:rFonts w:ascii="Times New Roman" w:eastAsia="Times" w:hAnsi="Times New Roman" w:cs="Times New Roman"/>
                <w:sz w:val="24"/>
                <w:szCs w:val="24"/>
                <w:lang w:eastAsia="en-US"/>
              </w:rPr>
              <w:t xml:space="preserve">Possible </w:t>
            </w:r>
          </w:p>
        </w:tc>
        <w:tc>
          <w:tcPr>
            <w:tcW w:w="1843" w:type="dxa"/>
          </w:tcPr>
          <w:p w:rsidR="00F9134B" w:rsidRPr="00C3067F" w:rsidRDefault="00992B7B" w:rsidP="00636449">
            <w:pPr>
              <w:adjustRightInd w:val="0"/>
              <w:spacing w:after="0" w:line="240" w:lineRule="exact"/>
              <w:rPr>
                <w:rFonts w:ascii="Times New Roman" w:eastAsia="Times New Roman" w:hAnsi="Times New Roman" w:cs="Times New Roman"/>
                <w:bCs/>
                <w:sz w:val="24"/>
                <w:szCs w:val="24"/>
                <w:lang w:eastAsia="en-US"/>
              </w:rPr>
            </w:pPr>
            <w:r w:rsidRPr="00C3067F">
              <w:rPr>
                <w:rFonts w:ascii="Times New Roman" w:eastAsia="Times" w:hAnsi="Times New Roman" w:cs="Times New Roman"/>
                <w:sz w:val="24"/>
                <w:szCs w:val="24"/>
                <w:lang w:eastAsia="en-US"/>
              </w:rPr>
              <w:t>Major</w:t>
            </w:r>
          </w:p>
        </w:tc>
        <w:tc>
          <w:tcPr>
            <w:tcW w:w="1723" w:type="dxa"/>
          </w:tcPr>
          <w:p w:rsidR="00F9134B" w:rsidRPr="00C3067F" w:rsidRDefault="00C3067F" w:rsidP="003E6695">
            <w:pPr>
              <w:pStyle w:val="Heading1"/>
              <w:keepNext w:val="0"/>
              <w:keepLines w:val="0"/>
              <w:spacing w:before="0" w:after="240" w:line="240" w:lineRule="auto"/>
              <w:ind w:left="-142" w:right="-23"/>
              <w:contextualSpacing/>
              <w:jc w:val="center"/>
              <w:outlineLvl w:val="0"/>
              <w:rPr>
                <w:rFonts w:ascii="Times New Roman" w:eastAsia="MS Gothic" w:hAnsi="Times New Roman" w:cs="Times New Roman"/>
                <w:b w:val="0"/>
                <w:color w:val="auto"/>
                <w:sz w:val="24"/>
                <w:szCs w:val="24"/>
                <w:lang w:eastAsia="en-US"/>
              </w:rPr>
            </w:pPr>
            <w:r w:rsidRPr="00C3067F">
              <w:rPr>
                <w:rFonts w:ascii="Times New Roman" w:hAnsi="Times New Roman" w:cs="Times New Roman"/>
                <w:b w:val="0"/>
                <w:color w:val="auto"/>
                <w:sz w:val="24"/>
                <w:szCs w:val="24"/>
                <w:lang w:eastAsia="en-US"/>
              </w:rPr>
              <w:t>E</w:t>
            </w:r>
            <w:r>
              <w:rPr>
                <w:rFonts w:ascii="Times New Roman" w:hAnsi="Times New Roman" w:cs="Times New Roman"/>
                <w:b w:val="0"/>
                <w:color w:val="auto"/>
                <w:sz w:val="24"/>
                <w:szCs w:val="24"/>
                <w:lang w:eastAsia="en-US"/>
              </w:rPr>
              <w:t>xtreme</w:t>
            </w:r>
          </w:p>
        </w:tc>
      </w:tr>
    </w:tbl>
    <w:p w:rsidR="00C904AD" w:rsidRPr="00C904AD" w:rsidRDefault="00C904AD" w:rsidP="00636449">
      <w:pPr>
        <w:adjustRightInd w:val="0"/>
        <w:spacing w:after="0" w:line="240" w:lineRule="exact"/>
        <w:rPr>
          <w:rFonts w:eastAsia="SimSun" w:cstheme="minorHAnsi"/>
          <w:bCs/>
          <w:sz w:val="16"/>
          <w:szCs w:val="16"/>
          <w:lang w:val="en-US" w:eastAsia="en-US"/>
        </w:rPr>
      </w:pPr>
    </w:p>
    <w:p w:rsidR="00C904AD" w:rsidRPr="00C904AD" w:rsidRDefault="00C904AD" w:rsidP="00C904AD">
      <w:pPr>
        <w:pStyle w:val="Heading1"/>
        <w:keepNext w:val="0"/>
        <w:keepLines w:val="0"/>
        <w:spacing w:before="0" w:after="240" w:line="240" w:lineRule="auto"/>
        <w:ind w:left="-142" w:right="-23"/>
        <w:contextualSpacing/>
        <w:jc w:val="center"/>
        <w:rPr>
          <w:rFonts w:eastAsia="MS Gothic" w:cs="Times New Roman"/>
          <w:bCs w:val="0"/>
          <w:color w:val="auto"/>
          <w:sz w:val="24"/>
          <w:szCs w:val="24"/>
          <w:lang w:eastAsia="en-US"/>
        </w:rPr>
      </w:pPr>
      <w:r w:rsidRPr="00C904AD">
        <w:rPr>
          <w:rFonts w:eastAsia="Times New Roman" w:cs="Times New Roman"/>
          <w:bCs w:val="0"/>
          <w:color w:val="auto"/>
          <w:sz w:val="24"/>
          <w:szCs w:val="24"/>
          <w:lang w:eastAsia="en-US"/>
        </w:rPr>
        <w:t xml:space="preserve">                 </w:t>
      </w:r>
    </w:p>
    <w:p w:rsidR="00C904AD" w:rsidRPr="00473E34" w:rsidRDefault="00C904AD" w:rsidP="00C904AD">
      <w:pPr>
        <w:keepNext/>
        <w:keepLines/>
        <w:spacing w:after="0"/>
        <w:outlineLvl w:val="2"/>
        <w:rPr>
          <w:rFonts w:ascii="Times New Roman" w:eastAsia="Times New Roman" w:hAnsi="Times New Roman" w:cs="Times New Roman"/>
          <w:b/>
          <w:bCs/>
          <w:lang w:eastAsia="en-US"/>
        </w:rPr>
      </w:pPr>
    </w:p>
    <w:p w:rsidR="00C904AD" w:rsidRPr="00473E34" w:rsidRDefault="00C904AD" w:rsidP="00636449">
      <w:pPr>
        <w:adjustRightInd w:val="0"/>
        <w:spacing w:after="0" w:line="240" w:lineRule="exact"/>
        <w:rPr>
          <w:rFonts w:eastAsia="SimSun" w:cstheme="minorHAnsi"/>
          <w:bCs/>
          <w:i/>
          <w:sz w:val="24"/>
          <w:szCs w:val="24"/>
          <w:lang w:val="en-US" w:eastAsia="en-US"/>
        </w:rPr>
      </w:pPr>
    </w:p>
    <w:p w:rsidR="00E45F53" w:rsidRPr="00473E34" w:rsidRDefault="00E45F53" w:rsidP="00E45F53">
      <w:pPr>
        <w:keepNext/>
        <w:keepLines/>
        <w:spacing w:after="0"/>
        <w:outlineLvl w:val="2"/>
        <w:rPr>
          <w:rFonts w:ascii="Times New Roman" w:eastAsia="Times New Roman" w:hAnsi="Times New Roman" w:cs="Times New Roman"/>
          <w:b/>
          <w:bCs/>
          <w:lang w:val="en-US" w:eastAsia="en-US"/>
        </w:rPr>
      </w:pPr>
      <w:r w:rsidRPr="00473E34">
        <w:rPr>
          <w:rFonts w:ascii="Times New Roman" w:eastAsia="Times New Roman" w:hAnsi="Times New Roman" w:cs="Times New Roman"/>
          <w:b/>
          <w:bCs/>
          <w:lang w:eastAsia="en-US"/>
        </w:rPr>
        <w:t>Likelihood</w:t>
      </w:r>
    </w:p>
    <w:p w:rsidR="00E45F53" w:rsidRPr="00473E34" w:rsidRDefault="00E45F53" w:rsidP="00E45F53">
      <w:pPr>
        <w:spacing w:after="0"/>
        <w:rPr>
          <w:rFonts w:ascii="Times New Roman" w:eastAsia="Times" w:hAnsi="Times New Roman" w:cs="Times New Roman"/>
          <w:lang w:eastAsia="en-US"/>
        </w:rPr>
      </w:pPr>
      <w:r w:rsidRPr="00473E34">
        <w:rPr>
          <w:rFonts w:ascii="Times New Roman" w:eastAsia="Times" w:hAnsi="Times New Roman" w:cs="Times New Roman"/>
          <w:lang w:eastAsia="en-US"/>
        </w:rPr>
        <w:t xml:space="preserve">There may be multiple factors that contribute to the likelihood and degree of risk for a particular emergency. </w:t>
      </w:r>
    </w:p>
    <w:tbl>
      <w:tblPr>
        <w:tblStyle w:val="TableGrid"/>
        <w:tblW w:w="9243"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tblPr>
      <w:tblGrid>
        <w:gridCol w:w="2014"/>
        <w:gridCol w:w="7229"/>
      </w:tblGrid>
      <w:tr w:rsidR="00E45F53" w:rsidRPr="00473E34" w:rsidTr="00C51F5E">
        <w:trPr>
          <w:trHeight w:val="454"/>
          <w:jc w:val="center"/>
        </w:trPr>
        <w:tc>
          <w:tcPr>
            <w:tcW w:w="2014" w:type="dxa"/>
            <w:shd w:val="clear" w:color="auto" w:fill="C0504D" w:themeFill="accent2"/>
            <w:vAlign w:val="center"/>
          </w:tcPr>
          <w:p w:rsidR="00E45F53" w:rsidRPr="00473E34" w:rsidRDefault="00E45F53" w:rsidP="00B74ABB">
            <w:pPr>
              <w:spacing w:line="270" w:lineRule="atLeast"/>
              <w:jc w:val="center"/>
              <w:rPr>
                <w:rFonts w:ascii="Times New Roman" w:eastAsia="Times" w:hAnsi="Times New Roman"/>
                <w:b/>
                <w:lang w:eastAsia="en-US"/>
              </w:rPr>
            </w:pPr>
            <w:r w:rsidRPr="00473E34">
              <w:rPr>
                <w:rFonts w:ascii="Times New Roman" w:eastAsia="Times" w:hAnsi="Times New Roman"/>
                <w:b/>
                <w:lang w:eastAsia="en-US"/>
              </w:rPr>
              <w:t>Likelihood</w:t>
            </w:r>
          </w:p>
        </w:tc>
        <w:tc>
          <w:tcPr>
            <w:tcW w:w="7229" w:type="dxa"/>
            <w:shd w:val="clear" w:color="auto" w:fill="C0504D" w:themeFill="accent2"/>
            <w:vAlign w:val="center"/>
          </w:tcPr>
          <w:p w:rsidR="00E45F53" w:rsidRPr="00473E34" w:rsidRDefault="00E45F53" w:rsidP="00B74ABB">
            <w:pPr>
              <w:spacing w:line="270" w:lineRule="atLeast"/>
              <w:jc w:val="center"/>
              <w:rPr>
                <w:rFonts w:ascii="Times New Roman" w:eastAsia="Times" w:hAnsi="Times New Roman"/>
                <w:b/>
                <w:lang w:eastAsia="en-US"/>
              </w:rPr>
            </w:pPr>
            <w:r w:rsidRPr="00473E34">
              <w:rPr>
                <w:rFonts w:ascii="Times New Roman" w:eastAsia="Times" w:hAnsi="Times New Roman"/>
                <w:b/>
                <w:lang w:eastAsia="en-US"/>
              </w:rPr>
              <w:t>Example definitions</w:t>
            </w:r>
          </w:p>
        </w:tc>
      </w:tr>
      <w:tr w:rsidR="00E45F53" w:rsidRPr="00473E34" w:rsidTr="00C51F5E">
        <w:trPr>
          <w:trHeight w:val="454"/>
          <w:jc w:val="center"/>
        </w:trPr>
        <w:tc>
          <w:tcPr>
            <w:tcW w:w="2014" w:type="dxa"/>
            <w:shd w:val="clear" w:color="auto" w:fill="9BBB59" w:themeFill="accent3"/>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Almost certain</w:t>
            </w:r>
          </w:p>
        </w:tc>
        <w:tc>
          <w:tcPr>
            <w:tcW w:w="7229" w:type="dxa"/>
            <w:shd w:val="clear" w:color="auto" w:fill="9BBB59" w:themeFill="accent3"/>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Will occur at least once per year or more frequently</w:t>
            </w:r>
          </w:p>
        </w:tc>
      </w:tr>
      <w:tr w:rsidR="00E45F53" w:rsidRPr="00473E34" w:rsidTr="00C51F5E">
        <w:trPr>
          <w:trHeight w:val="454"/>
          <w:jc w:val="center"/>
        </w:trPr>
        <w:tc>
          <w:tcPr>
            <w:tcW w:w="2014" w:type="dxa"/>
            <w:shd w:val="clear" w:color="auto" w:fill="F89708"/>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Likely</w:t>
            </w:r>
          </w:p>
        </w:tc>
        <w:tc>
          <w:tcPr>
            <w:tcW w:w="7229" w:type="dxa"/>
            <w:shd w:val="clear" w:color="auto" w:fill="F89708"/>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Will potentially occur once within every two years</w:t>
            </w:r>
          </w:p>
        </w:tc>
      </w:tr>
      <w:tr w:rsidR="00E45F53" w:rsidRPr="00473E34" w:rsidTr="00C51F5E">
        <w:trPr>
          <w:trHeight w:val="454"/>
          <w:jc w:val="center"/>
        </w:trPr>
        <w:tc>
          <w:tcPr>
            <w:tcW w:w="2014" w:type="dxa"/>
            <w:shd w:val="clear" w:color="auto" w:fill="F2DBDB" w:themeFill="accent2" w:themeFillTint="33"/>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 xml:space="preserve">Possible </w:t>
            </w:r>
          </w:p>
        </w:tc>
        <w:tc>
          <w:tcPr>
            <w:tcW w:w="7229" w:type="dxa"/>
            <w:shd w:val="clear" w:color="auto" w:fill="F2DBDB" w:themeFill="accent2" w:themeFillTint="33"/>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May occur once in every five years</w:t>
            </w:r>
          </w:p>
        </w:tc>
      </w:tr>
      <w:tr w:rsidR="00E45F53" w:rsidRPr="00473E34" w:rsidTr="00C51F5E">
        <w:trPr>
          <w:trHeight w:val="454"/>
          <w:jc w:val="center"/>
        </w:trPr>
        <w:tc>
          <w:tcPr>
            <w:tcW w:w="2014" w:type="dxa"/>
            <w:shd w:val="clear" w:color="auto" w:fill="00B0F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Unlikely</w:t>
            </w:r>
          </w:p>
        </w:tc>
        <w:tc>
          <w:tcPr>
            <w:tcW w:w="7229" w:type="dxa"/>
            <w:shd w:val="clear" w:color="auto" w:fill="00B0F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Could occur once in every 10 years</w:t>
            </w:r>
          </w:p>
        </w:tc>
      </w:tr>
      <w:tr w:rsidR="00E45F53" w:rsidRPr="00473E34" w:rsidTr="00C51F5E">
        <w:trPr>
          <w:trHeight w:val="454"/>
          <w:jc w:val="center"/>
        </w:trPr>
        <w:tc>
          <w:tcPr>
            <w:tcW w:w="2014" w:type="dxa"/>
            <w:shd w:val="clear" w:color="auto" w:fill="00B05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Rare</w:t>
            </w:r>
          </w:p>
        </w:tc>
        <w:tc>
          <w:tcPr>
            <w:tcW w:w="7229" w:type="dxa"/>
            <w:shd w:val="clear" w:color="auto" w:fill="00B05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shd w:val="clear" w:color="auto" w:fill="00B050"/>
                <w:lang w:eastAsia="en-US"/>
              </w:rPr>
              <w:t>Will only occur in exceptional</w:t>
            </w:r>
            <w:r w:rsidRPr="00473E34">
              <w:rPr>
                <w:rFonts w:ascii="Times New Roman" w:eastAsia="Times" w:hAnsi="Times New Roman"/>
                <w:lang w:eastAsia="en-US"/>
              </w:rPr>
              <w:t xml:space="preserve"> circumstances, such as once every 50 years</w:t>
            </w:r>
          </w:p>
        </w:tc>
      </w:tr>
    </w:tbl>
    <w:p w:rsidR="00E45F53" w:rsidRPr="00473E34" w:rsidRDefault="00E45F53" w:rsidP="00E45F53">
      <w:pPr>
        <w:keepNext/>
        <w:keepLines/>
        <w:spacing w:after="0"/>
        <w:outlineLvl w:val="2"/>
        <w:rPr>
          <w:rFonts w:ascii="Times New Roman" w:eastAsia="Times New Roman" w:hAnsi="Times New Roman" w:cs="Times New Roman"/>
          <w:b/>
          <w:bCs/>
          <w:lang w:eastAsia="en-US"/>
        </w:rPr>
      </w:pPr>
    </w:p>
    <w:p w:rsidR="00E45F53" w:rsidRPr="00473E34" w:rsidRDefault="00E45F53" w:rsidP="00E45F53">
      <w:pPr>
        <w:keepNext/>
        <w:keepLines/>
        <w:spacing w:after="0"/>
        <w:outlineLvl w:val="2"/>
        <w:rPr>
          <w:rFonts w:ascii="Times New Roman" w:eastAsia="Times New Roman" w:hAnsi="Times New Roman" w:cs="Times New Roman"/>
          <w:b/>
          <w:bCs/>
          <w:lang w:eastAsia="en-US"/>
        </w:rPr>
      </w:pPr>
      <w:r w:rsidRPr="00473E34">
        <w:rPr>
          <w:rFonts w:ascii="Times New Roman" w:eastAsia="Times New Roman" w:hAnsi="Times New Roman" w:cs="Times New Roman"/>
          <w:b/>
          <w:bCs/>
          <w:lang w:eastAsia="en-US"/>
        </w:rPr>
        <w:t>Consequences</w:t>
      </w:r>
    </w:p>
    <w:p w:rsidR="00E45F53" w:rsidRPr="00473E34" w:rsidRDefault="00E45F53" w:rsidP="00E45F53">
      <w:pPr>
        <w:spacing w:after="0"/>
        <w:rPr>
          <w:rFonts w:ascii="Times New Roman" w:eastAsia="Times" w:hAnsi="Times New Roman" w:cs="Times New Roman"/>
          <w:lang w:eastAsia="en-US"/>
        </w:rPr>
      </w:pPr>
      <w:r w:rsidRPr="00473E34">
        <w:rPr>
          <w:rFonts w:ascii="Times New Roman" w:eastAsia="Times" w:hAnsi="Times New Roman" w:cs="Times New Roman"/>
          <w:lang w:eastAsia="en-US"/>
        </w:rPr>
        <w:t xml:space="preserve">Consequences represent the extent of injury of degree of harm that might be caused by a situation. </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tblPr>
      <w:tblGrid>
        <w:gridCol w:w="1996"/>
        <w:gridCol w:w="7148"/>
      </w:tblGrid>
      <w:tr w:rsidR="00E45F53" w:rsidRPr="00473E34" w:rsidTr="00C51F5E">
        <w:trPr>
          <w:trHeight w:val="454"/>
          <w:jc w:val="center"/>
        </w:trPr>
        <w:tc>
          <w:tcPr>
            <w:tcW w:w="1996" w:type="dxa"/>
            <w:shd w:val="clear" w:color="auto" w:fill="C0504D" w:themeFill="accent2"/>
            <w:vAlign w:val="center"/>
          </w:tcPr>
          <w:p w:rsidR="00E45F53" w:rsidRPr="00473E34" w:rsidRDefault="00E45F53" w:rsidP="00B74ABB">
            <w:pPr>
              <w:spacing w:after="120" w:line="270" w:lineRule="atLeast"/>
              <w:jc w:val="center"/>
              <w:rPr>
                <w:rFonts w:ascii="Times New Roman" w:eastAsia="Times" w:hAnsi="Times New Roman"/>
                <w:b/>
                <w:lang w:eastAsia="en-US"/>
              </w:rPr>
            </w:pPr>
            <w:r w:rsidRPr="00473E34">
              <w:rPr>
                <w:rFonts w:ascii="Times New Roman" w:eastAsia="Times" w:hAnsi="Times New Roman"/>
                <w:b/>
                <w:lang w:eastAsia="en-US"/>
              </w:rPr>
              <w:t>Consequence</w:t>
            </w:r>
          </w:p>
        </w:tc>
        <w:tc>
          <w:tcPr>
            <w:tcW w:w="7148" w:type="dxa"/>
            <w:shd w:val="clear" w:color="auto" w:fill="C0504D" w:themeFill="accent2"/>
            <w:vAlign w:val="center"/>
          </w:tcPr>
          <w:p w:rsidR="00E45F53" w:rsidRPr="00473E34" w:rsidRDefault="00E45F53" w:rsidP="00B74ABB">
            <w:pPr>
              <w:spacing w:after="120" w:line="270" w:lineRule="atLeast"/>
              <w:jc w:val="center"/>
              <w:rPr>
                <w:rFonts w:ascii="Times New Roman" w:eastAsia="Times" w:hAnsi="Times New Roman"/>
                <w:b/>
                <w:lang w:eastAsia="en-US"/>
              </w:rPr>
            </w:pPr>
            <w:r w:rsidRPr="00473E34">
              <w:rPr>
                <w:rFonts w:ascii="Times New Roman" w:eastAsia="Times" w:hAnsi="Times New Roman"/>
                <w:b/>
                <w:lang w:eastAsia="en-US"/>
              </w:rPr>
              <w:t>Example definitions</w:t>
            </w:r>
          </w:p>
        </w:tc>
      </w:tr>
      <w:tr w:rsidR="00E45F53" w:rsidRPr="00473E34" w:rsidTr="00C51F5E">
        <w:trPr>
          <w:trHeight w:val="454"/>
          <w:jc w:val="center"/>
        </w:trPr>
        <w:tc>
          <w:tcPr>
            <w:tcW w:w="1996" w:type="dxa"/>
            <w:shd w:val="clear" w:color="auto" w:fill="943634" w:themeFill="accent2" w:themeFillShade="BF"/>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Catastrophic</w:t>
            </w:r>
          </w:p>
        </w:tc>
        <w:tc>
          <w:tcPr>
            <w:tcW w:w="7148" w:type="dxa"/>
            <w:shd w:val="clear" w:color="auto" w:fill="943634" w:themeFill="accent2" w:themeFillShade="BF"/>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Death of children or staff, ongoing impact on facilities and service continuity</w:t>
            </w:r>
          </w:p>
        </w:tc>
      </w:tr>
      <w:tr w:rsidR="00E45F53" w:rsidRPr="00473E34" w:rsidTr="00C51F5E">
        <w:trPr>
          <w:trHeight w:val="454"/>
          <w:jc w:val="center"/>
        </w:trPr>
        <w:tc>
          <w:tcPr>
            <w:tcW w:w="1996" w:type="dxa"/>
            <w:shd w:val="clear" w:color="auto" w:fill="F89708"/>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Major</w:t>
            </w:r>
          </w:p>
        </w:tc>
        <w:tc>
          <w:tcPr>
            <w:tcW w:w="7148" w:type="dxa"/>
            <w:shd w:val="clear" w:color="auto" w:fill="F89708"/>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Extensive injuries requiring hospitalisation, major impact on facilities and service continuity</w:t>
            </w:r>
          </w:p>
        </w:tc>
      </w:tr>
      <w:tr w:rsidR="00E45F53" w:rsidRPr="00473E34" w:rsidTr="00C51F5E">
        <w:trPr>
          <w:trHeight w:val="454"/>
          <w:jc w:val="center"/>
        </w:trPr>
        <w:tc>
          <w:tcPr>
            <w:tcW w:w="1996" w:type="dxa"/>
            <w:shd w:val="clear" w:color="auto" w:fill="FFFF0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Moderate</w:t>
            </w:r>
          </w:p>
        </w:tc>
        <w:tc>
          <w:tcPr>
            <w:tcW w:w="7148" w:type="dxa"/>
            <w:shd w:val="clear" w:color="auto" w:fill="FFFF0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Staffs require medical treatment, educator home temporarily uninhabitable, impact on service continuity</w:t>
            </w:r>
          </w:p>
        </w:tc>
      </w:tr>
      <w:tr w:rsidR="00E45F53" w:rsidRPr="00473E34" w:rsidTr="00C51F5E">
        <w:trPr>
          <w:trHeight w:val="454"/>
          <w:jc w:val="center"/>
        </w:trPr>
        <w:tc>
          <w:tcPr>
            <w:tcW w:w="1996" w:type="dxa"/>
            <w:shd w:val="clear" w:color="auto" w:fill="00B0F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Minor</w:t>
            </w:r>
          </w:p>
        </w:tc>
        <w:tc>
          <w:tcPr>
            <w:tcW w:w="7148" w:type="dxa"/>
            <w:shd w:val="clear" w:color="auto" w:fill="00B0F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First aid treatment, Some impact on child’s wellbeing, Some impact on facility, Impact on service continuity</w:t>
            </w:r>
          </w:p>
        </w:tc>
      </w:tr>
      <w:tr w:rsidR="00E45F53" w:rsidRPr="00473E34" w:rsidTr="00C51F5E">
        <w:trPr>
          <w:trHeight w:val="454"/>
          <w:jc w:val="center"/>
        </w:trPr>
        <w:tc>
          <w:tcPr>
            <w:tcW w:w="1996" w:type="dxa"/>
            <w:shd w:val="clear" w:color="auto" w:fill="00B05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Insignificant</w:t>
            </w:r>
          </w:p>
        </w:tc>
        <w:tc>
          <w:tcPr>
            <w:tcW w:w="7148" w:type="dxa"/>
            <w:shd w:val="clear" w:color="auto" w:fill="00B050"/>
            <w:vAlign w:val="center"/>
          </w:tcPr>
          <w:p w:rsidR="00E45F53" w:rsidRPr="00473E34" w:rsidRDefault="00E45F53" w:rsidP="00B74ABB">
            <w:pPr>
              <w:spacing w:after="120" w:line="270" w:lineRule="atLeast"/>
              <w:rPr>
                <w:rFonts w:ascii="Times New Roman" w:eastAsia="Times" w:hAnsi="Times New Roman"/>
                <w:lang w:eastAsia="en-US"/>
              </w:rPr>
            </w:pPr>
            <w:r w:rsidRPr="00473E34">
              <w:rPr>
                <w:rFonts w:ascii="Times New Roman" w:eastAsia="Times" w:hAnsi="Times New Roman"/>
                <w:lang w:eastAsia="en-US"/>
              </w:rPr>
              <w:t>No injuries, no structural damage, low impact on business</w:t>
            </w:r>
          </w:p>
        </w:tc>
      </w:tr>
    </w:tbl>
    <w:p w:rsidR="00E45F53" w:rsidRPr="00473E34" w:rsidRDefault="00E45F53" w:rsidP="00E45F53">
      <w:pPr>
        <w:keepNext/>
        <w:keepLines/>
        <w:numPr>
          <w:ilvl w:val="2"/>
          <w:numId w:val="0"/>
        </w:numPr>
        <w:spacing w:before="280" w:after="120" w:line="280" w:lineRule="atLeast"/>
        <w:ind w:left="720" w:hanging="720"/>
        <w:outlineLvl w:val="2"/>
        <w:rPr>
          <w:rFonts w:ascii="Times New Roman" w:eastAsia="MS Gothic" w:hAnsi="Times New Roman" w:cs="Times New Roman"/>
          <w:b/>
          <w:bCs/>
          <w:lang w:eastAsia="en-US"/>
        </w:rPr>
      </w:pPr>
      <w:r w:rsidRPr="00473E34">
        <w:rPr>
          <w:rFonts w:ascii="Times New Roman" w:eastAsia="MS Gothic" w:hAnsi="Times New Roman" w:cs="Times New Roman"/>
          <w:b/>
          <w:bCs/>
          <w:lang w:eastAsia="en-US"/>
        </w:rPr>
        <w:t>Risk Rating</w:t>
      </w:r>
    </w:p>
    <w:p w:rsidR="00E45F53" w:rsidRPr="00473E34" w:rsidRDefault="00E45F53" w:rsidP="0071675A">
      <w:pPr>
        <w:numPr>
          <w:ilvl w:val="0"/>
          <w:numId w:val="13"/>
        </w:numPr>
        <w:spacing w:after="40" w:line="240" w:lineRule="auto"/>
        <w:rPr>
          <w:rFonts w:ascii="Times New Roman" w:eastAsia="Times" w:hAnsi="Times New Roman" w:cs="Times New Roman"/>
          <w:lang w:eastAsia="en-US"/>
        </w:rPr>
      </w:pPr>
      <w:r w:rsidRPr="00473E34">
        <w:rPr>
          <w:rFonts w:ascii="Times New Roman" w:eastAsia="Times" w:hAnsi="Times New Roman" w:cs="Times New Roman"/>
          <w:lang w:eastAsia="en-US"/>
        </w:rPr>
        <w:t>Use the risk matrix to assess risks as extreme, high, medium or low, and determine priorities for risk controls.</w:t>
      </w:r>
    </w:p>
    <w:p w:rsidR="00E45F53" w:rsidRPr="00473E34" w:rsidRDefault="00E45F53" w:rsidP="0071675A">
      <w:pPr>
        <w:numPr>
          <w:ilvl w:val="0"/>
          <w:numId w:val="13"/>
        </w:numPr>
        <w:spacing w:after="40" w:line="240" w:lineRule="auto"/>
        <w:rPr>
          <w:rFonts w:ascii="Times New Roman" w:eastAsia="Times" w:hAnsi="Times New Roman" w:cs="Times New Roman"/>
          <w:lang w:eastAsia="en-US"/>
        </w:rPr>
      </w:pPr>
      <w:r w:rsidRPr="00473E34">
        <w:rPr>
          <w:rFonts w:ascii="Times New Roman" w:eastAsia="Times" w:hAnsi="Times New Roman" w:cs="Times New Roman"/>
          <w:lang w:eastAsia="en-US"/>
        </w:rPr>
        <w:t>Prioritise each risk according to its rating, with extreme and high risks requiring more urgent attention.</w:t>
      </w:r>
    </w:p>
    <w:p w:rsidR="00E45F53" w:rsidRPr="00473E34" w:rsidRDefault="00E45F53" w:rsidP="0071675A">
      <w:pPr>
        <w:numPr>
          <w:ilvl w:val="0"/>
          <w:numId w:val="13"/>
        </w:numPr>
        <w:spacing w:after="40" w:line="240" w:lineRule="auto"/>
        <w:rPr>
          <w:rFonts w:ascii="Times New Roman" w:eastAsia="Times" w:hAnsi="Times New Roman" w:cs="Times New Roman"/>
          <w:lang w:eastAsia="en-US"/>
        </w:rPr>
      </w:pPr>
      <w:r w:rsidRPr="00473E34">
        <w:rPr>
          <w:rFonts w:ascii="Times New Roman" w:eastAsia="Times" w:hAnsi="Times New Roman" w:cs="Times New Roman"/>
          <w:lang w:eastAsia="en-US"/>
        </w:rPr>
        <w:t>When prioritising risks with a similar rating, risks with a higher likelihood or more serious consequence are to be given a higher priority.</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tblPr>
      <w:tblGrid>
        <w:gridCol w:w="1381"/>
        <w:gridCol w:w="1644"/>
        <w:gridCol w:w="1644"/>
        <w:gridCol w:w="1644"/>
        <w:gridCol w:w="1644"/>
        <w:gridCol w:w="1702"/>
      </w:tblGrid>
      <w:tr w:rsidR="00E45F53" w:rsidRPr="00473E34" w:rsidTr="00C51F5E">
        <w:trPr>
          <w:trHeight w:val="454"/>
          <w:jc w:val="center"/>
        </w:trPr>
        <w:tc>
          <w:tcPr>
            <w:tcW w:w="1381" w:type="dxa"/>
            <w:vMerge w:val="restart"/>
            <w:shd w:val="clear" w:color="auto" w:fill="C0504D" w:themeFill="accent2"/>
            <w:vAlign w:val="bottom"/>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Likelihood</w:t>
            </w:r>
            <w:r w:rsidRPr="00473E34">
              <w:rPr>
                <w:rFonts w:ascii="Times New Roman" w:hAnsi="Times New Roman"/>
                <w:b/>
                <w:lang w:eastAsia="en-US"/>
              </w:rPr>
              <w:br/>
            </w:r>
          </w:p>
        </w:tc>
        <w:tc>
          <w:tcPr>
            <w:tcW w:w="8278" w:type="dxa"/>
            <w:gridSpan w:val="5"/>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Consequences</w:t>
            </w:r>
          </w:p>
        </w:tc>
      </w:tr>
      <w:tr w:rsidR="00E45F53" w:rsidRPr="00473E34" w:rsidTr="00C51F5E">
        <w:trPr>
          <w:trHeight w:val="454"/>
          <w:jc w:val="center"/>
        </w:trPr>
        <w:tc>
          <w:tcPr>
            <w:tcW w:w="1381" w:type="dxa"/>
            <w:vMerge/>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p>
        </w:tc>
        <w:tc>
          <w:tcPr>
            <w:tcW w:w="1644" w:type="dxa"/>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Insignificant</w:t>
            </w:r>
          </w:p>
        </w:tc>
        <w:tc>
          <w:tcPr>
            <w:tcW w:w="1644" w:type="dxa"/>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Minor</w:t>
            </w:r>
          </w:p>
        </w:tc>
        <w:tc>
          <w:tcPr>
            <w:tcW w:w="1644" w:type="dxa"/>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Moderate</w:t>
            </w:r>
          </w:p>
        </w:tc>
        <w:tc>
          <w:tcPr>
            <w:tcW w:w="1644" w:type="dxa"/>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Major</w:t>
            </w:r>
          </w:p>
        </w:tc>
        <w:tc>
          <w:tcPr>
            <w:tcW w:w="1702" w:type="dxa"/>
            <w:shd w:val="clear" w:color="auto" w:fill="C0504D" w:themeFill="accent2"/>
            <w:vAlign w:val="center"/>
          </w:tcPr>
          <w:p w:rsidR="00E45F53" w:rsidRPr="00473E34" w:rsidRDefault="00E45F53" w:rsidP="00B74ABB">
            <w:pPr>
              <w:keepNext/>
              <w:keepLines/>
              <w:spacing w:before="120" w:after="120" w:line="240" w:lineRule="atLeast"/>
              <w:jc w:val="center"/>
              <w:rPr>
                <w:rFonts w:ascii="Times New Roman" w:hAnsi="Times New Roman"/>
                <w:b/>
                <w:lang w:eastAsia="en-US"/>
              </w:rPr>
            </w:pPr>
            <w:r w:rsidRPr="00473E34">
              <w:rPr>
                <w:rFonts w:ascii="Times New Roman" w:hAnsi="Times New Roman"/>
                <w:b/>
                <w:lang w:eastAsia="en-US"/>
              </w:rPr>
              <w:t>Catastrophic</w:t>
            </w:r>
          </w:p>
        </w:tc>
      </w:tr>
      <w:tr w:rsidR="00E45F53" w:rsidRPr="00473E34" w:rsidTr="00C51F5E">
        <w:trPr>
          <w:trHeight w:val="454"/>
          <w:jc w:val="center"/>
        </w:trPr>
        <w:tc>
          <w:tcPr>
            <w:tcW w:w="1381" w:type="dxa"/>
            <w:shd w:val="clear" w:color="auto" w:fill="C0504D" w:themeFill="accent2"/>
            <w:vAlign w:val="center"/>
          </w:tcPr>
          <w:p w:rsidR="00E45F53" w:rsidRPr="00473E34" w:rsidRDefault="00E45F53" w:rsidP="00B74ABB">
            <w:pPr>
              <w:keepNext/>
              <w:keepLines/>
              <w:spacing w:line="240" w:lineRule="atLeast"/>
              <w:jc w:val="center"/>
              <w:rPr>
                <w:rFonts w:ascii="Times New Roman" w:hAnsi="Times New Roman"/>
                <w:b/>
                <w:lang w:eastAsia="en-US"/>
              </w:rPr>
            </w:pPr>
            <w:r w:rsidRPr="00473E34">
              <w:rPr>
                <w:rFonts w:ascii="Times New Roman" w:hAnsi="Times New Roman"/>
                <w:b/>
                <w:lang w:eastAsia="en-US"/>
              </w:rPr>
              <w:t>Almost certain</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644"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c>
          <w:tcPr>
            <w:tcW w:w="1644"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c>
          <w:tcPr>
            <w:tcW w:w="1702"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r>
      <w:tr w:rsidR="00E45F53" w:rsidRPr="00473E34" w:rsidTr="00C51F5E">
        <w:trPr>
          <w:trHeight w:val="454"/>
          <w:jc w:val="center"/>
        </w:trPr>
        <w:tc>
          <w:tcPr>
            <w:tcW w:w="1381" w:type="dxa"/>
            <w:shd w:val="clear" w:color="auto" w:fill="C0504D" w:themeFill="accent2"/>
            <w:vAlign w:val="center"/>
          </w:tcPr>
          <w:p w:rsidR="00E45F53" w:rsidRPr="00473E34" w:rsidRDefault="00E45F53" w:rsidP="00B74ABB">
            <w:pPr>
              <w:keepNext/>
              <w:keepLines/>
              <w:spacing w:line="240" w:lineRule="atLeast"/>
              <w:jc w:val="center"/>
              <w:rPr>
                <w:rFonts w:ascii="Times New Roman" w:hAnsi="Times New Roman"/>
                <w:b/>
                <w:lang w:eastAsia="en-US"/>
              </w:rPr>
            </w:pPr>
            <w:r w:rsidRPr="00473E34">
              <w:rPr>
                <w:rFonts w:ascii="Times New Roman" w:hAnsi="Times New Roman"/>
                <w:b/>
                <w:lang w:eastAsia="en-US"/>
              </w:rPr>
              <w:t>Likely</w:t>
            </w:r>
          </w:p>
        </w:tc>
        <w:tc>
          <w:tcPr>
            <w:tcW w:w="1644" w:type="dxa"/>
            <w:shd w:val="clear" w:color="auto" w:fill="FFFF0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M</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644"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c>
          <w:tcPr>
            <w:tcW w:w="1702"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r>
      <w:tr w:rsidR="00E45F53" w:rsidRPr="00473E34" w:rsidTr="00C51F5E">
        <w:trPr>
          <w:trHeight w:val="454"/>
          <w:jc w:val="center"/>
        </w:trPr>
        <w:tc>
          <w:tcPr>
            <w:tcW w:w="1381" w:type="dxa"/>
            <w:shd w:val="clear" w:color="auto" w:fill="C0504D" w:themeFill="accent2"/>
            <w:vAlign w:val="center"/>
          </w:tcPr>
          <w:p w:rsidR="00E45F53" w:rsidRPr="00473E34" w:rsidRDefault="00E45F53" w:rsidP="00B74ABB">
            <w:pPr>
              <w:keepNext/>
              <w:keepLines/>
              <w:spacing w:line="240" w:lineRule="atLeast"/>
              <w:jc w:val="center"/>
              <w:rPr>
                <w:rFonts w:ascii="Times New Roman" w:hAnsi="Times New Roman"/>
                <w:b/>
                <w:lang w:eastAsia="en-US"/>
              </w:rPr>
            </w:pPr>
            <w:r w:rsidRPr="00473E34">
              <w:rPr>
                <w:rFonts w:ascii="Times New Roman" w:hAnsi="Times New Roman"/>
                <w:b/>
                <w:lang w:eastAsia="en-US"/>
              </w:rPr>
              <w:t>Possible</w:t>
            </w:r>
          </w:p>
        </w:tc>
        <w:tc>
          <w:tcPr>
            <w:tcW w:w="1644" w:type="dxa"/>
            <w:shd w:val="clear" w:color="auto" w:fill="00B05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L</w:t>
            </w:r>
          </w:p>
        </w:tc>
        <w:tc>
          <w:tcPr>
            <w:tcW w:w="1644" w:type="dxa"/>
            <w:shd w:val="clear" w:color="auto" w:fill="FFFF0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M</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644"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c>
          <w:tcPr>
            <w:tcW w:w="1702"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r>
      <w:tr w:rsidR="00E45F53" w:rsidRPr="00473E34" w:rsidTr="00C51F5E">
        <w:trPr>
          <w:trHeight w:val="454"/>
          <w:jc w:val="center"/>
        </w:trPr>
        <w:tc>
          <w:tcPr>
            <w:tcW w:w="1381" w:type="dxa"/>
            <w:shd w:val="clear" w:color="auto" w:fill="C0504D" w:themeFill="accent2"/>
            <w:vAlign w:val="center"/>
          </w:tcPr>
          <w:p w:rsidR="00E45F53" w:rsidRPr="00473E34" w:rsidRDefault="00E45F53" w:rsidP="00B74ABB">
            <w:pPr>
              <w:keepNext/>
              <w:keepLines/>
              <w:spacing w:line="240" w:lineRule="atLeast"/>
              <w:jc w:val="center"/>
              <w:rPr>
                <w:rFonts w:ascii="Times New Roman" w:hAnsi="Times New Roman"/>
                <w:b/>
                <w:lang w:eastAsia="en-US"/>
              </w:rPr>
            </w:pPr>
            <w:r w:rsidRPr="00473E34">
              <w:rPr>
                <w:rFonts w:ascii="Times New Roman" w:hAnsi="Times New Roman"/>
                <w:b/>
                <w:lang w:eastAsia="en-US"/>
              </w:rPr>
              <w:t>Unlikely</w:t>
            </w:r>
          </w:p>
        </w:tc>
        <w:tc>
          <w:tcPr>
            <w:tcW w:w="1644" w:type="dxa"/>
            <w:shd w:val="clear" w:color="auto" w:fill="00B05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L</w:t>
            </w:r>
          </w:p>
        </w:tc>
        <w:tc>
          <w:tcPr>
            <w:tcW w:w="1644" w:type="dxa"/>
            <w:shd w:val="clear" w:color="auto" w:fill="00B05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L</w:t>
            </w:r>
          </w:p>
        </w:tc>
        <w:tc>
          <w:tcPr>
            <w:tcW w:w="1644" w:type="dxa"/>
            <w:shd w:val="clear" w:color="auto" w:fill="FFFF0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M</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702" w:type="dxa"/>
            <w:shd w:val="clear" w:color="auto" w:fill="9BBB59" w:themeFill="accent3"/>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r>
      <w:tr w:rsidR="00E45F53" w:rsidRPr="00473E34" w:rsidTr="00C51F5E">
        <w:trPr>
          <w:trHeight w:val="454"/>
          <w:jc w:val="center"/>
        </w:trPr>
        <w:tc>
          <w:tcPr>
            <w:tcW w:w="1381" w:type="dxa"/>
            <w:shd w:val="clear" w:color="auto" w:fill="C0504D" w:themeFill="accent2"/>
            <w:vAlign w:val="center"/>
          </w:tcPr>
          <w:p w:rsidR="00E45F53" w:rsidRPr="00473E34" w:rsidRDefault="00E45F53" w:rsidP="00B74ABB">
            <w:pPr>
              <w:keepNext/>
              <w:keepLines/>
              <w:spacing w:line="240" w:lineRule="atLeast"/>
              <w:jc w:val="center"/>
              <w:rPr>
                <w:rFonts w:ascii="Times New Roman" w:hAnsi="Times New Roman"/>
                <w:b/>
                <w:lang w:eastAsia="en-US"/>
              </w:rPr>
            </w:pPr>
            <w:r w:rsidRPr="00473E34">
              <w:rPr>
                <w:rFonts w:ascii="Times New Roman" w:hAnsi="Times New Roman"/>
                <w:b/>
                <w:lang w:eastAsia="en-US"/>
              </w:rPr>
              <w:t>Rare</w:t>
            </w:r>
          </w:p>
        </w:tc>
        <w:tc>
          <w:tcPr>
            <w:tcW w:w="1644" w:type="dxa"/>
            <w:shd w:val="clear" w:color="auto" w:fill="00B05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L</w:t>
            </w:r>
          </w:p>
        </w:tc>
        <w:tc>
          <w:tcPr>
            <w:tcW w:w="1644" w:type="dxa"/>
            <w:shd w:val="clear" w:color="auto" w:fill="00B05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L</w:t>
            </w:r>
          </w:p>
        </w:tc>
        <w:tc>
          <w:tcPr>
            <w:tcW w:w="1644" w:type="dxa"/>
            <w:shd w:val="clear" w:color="auto" w:fill="FFFF0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M</w:t>
            </w:r>
          </w:p>
        </w:tc>
        <w:tc>
          <w:tcPr>
            <w:tcW w:w="1644" w:type="dxa"/>
            <w:shd w:val="clear" w:color="auto" w:fill="F89708"/>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H</w:t>
            </w:r>
          </w:p>
        </w:tc>
        <w:tc>
          <w:tcPr>
            <w:tcW w:w="1702" w:type="dxa"/>
            <w:shd w:val="clear" w:color="auto" w:fill="92D050"/>
            <w:vAlign w:val="center"/>
          </w:tcPr>
          <w:p w:rsidR="00E45F53" w:rsidRPr="00473E34" w:rsidRDefault="00E45F53" w:rsidP="00B74ABB">
            <w:pPr>
              <w:jc w:val="center"/>
              <w:rPr>
                <w:rFonts w:ascii="Times New Roman" w:hAnsi="Times New Roman"/>
                <w:b/>
                <w:lang w:eastAsia="en-US"/>
              </w:rPr>
            </w:pPr>
            <w:r w:rsidRPr="00473E34">
              <w:rPr>
                <w:rFonts w:ascii="Times New Roman" w:hAnsi="Times New Roman"/>
                <w:b/>
                <w:lang w:eastAsia="en-US"/>
              </w:rPr>
              <w:t>E</w:t>
            </w:r>
          </w:p>
        </w:tc>
      </w:tr>
    </w:tbl>
    <w:p w:rsidR="00301F66" w:rsidRDefault="00301F66" w:rsidP="00C23599">
      <w:pPr>
        <w:rPr>
          <w:lang w:val="en-US"/>
        </w:rPr>
      </w:pPr>
    </w:p>
    <w:sectPr w:rsidR="00301F66" w:rsidSect="00636449">
      <w:pgSz w:w="11906" w:h="16838"/>
      <w:pgMar w:top="567" w:right="1134"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4F0"/>
    <w:multiLevelType w:val="hybridMultilevel"/>
    <w:tmpl w:val="2D4E7A48"/>
    <w:lvl w:ilvl="0" w:tplc="BD68F1FA">
      <w:start w:val="1"/>
      <w:numFmt w:val="lowerLetter"/>
      <w:lvlText w:val="%1."/>
      <w:lvlJc w:val="left"/>
      <w:pPr>
        <w:ind w:left="720" w:hanging="360"/>
      </w:pPr>
      <w:rPr>
        <w:rFonts w:asciiTheme="minorHAnsi" w:eastAsia="SimSun"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4C3F57"/>
    <w:multiLevelType w:val="hybridMultilevel"/>
    <w:tmpl w:val="4E5CA114"/>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C21485"/>
    <w:multiLevelType w:val="hybridMultilevel"/>
    <w:tmpl w:val="D97021D6"/>
    <w:lvl w:ilvl="0" w:tplc="FA9A89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0DB0232"/>
    <w:multiLevelType w:val="hybridMultilevel"/>
    <w:tmpl w:val="2FD8D4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37B3D2F"/>
    <w:multiLevelType w:val="hybridMultilevel"/>
    <w:tmpl w:val="C3D2DEBE"/>
    <w:lvl w:ilvl="0" w:tplc="B0B0F38C">
      <w:start w:val="3"/>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1D54270"/>
    <w:multiLevelType w:val="hybridMultilevel"/>
    <w:tmpl w:val="0AA8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2003BE"/>
    <w:multiLevelType w:val="hybridMultilevel"/>
    <w:tmpl w:val="944C9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295C97"/>
    <w:multiLevelType w:val="hybridMultilevel"/>
    <w:tmpl w:val="B728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55006"/>
    <w:multiLevelType w:val="hybridMultilevel"/>
    <w:tmpl w:val="541E87C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57756F"/>
    <w:multiLevelType w:val="hybridMultilevel"/>
    <w:tmpl w:val="EC842C9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DAD4EF8"/>
    <w:multiLevelType w:val="hybridMultilevel"/>
    <w:tmpl w:val="E5ACA036"/>
    <w:lvl w:ilvl="0" w:tplc="CDC0EC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B04514"/>
    <w:multiLevelType w:val="hybridMultilevel"/>
    <w:tmpl w:val="CD5E42DC"/>
    <w:lvl w:ilvl="0" w:tplc="28F22B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E8D55D3"/>
    <w:multiLevelType w:val="multilevel"/>
    <w:tmpl w:val="D416FAA8"/>
    <w:lvl w:ilvl="0">
      <w:start w:val="1"/>
      <w:numFmt w:val="decimal"/>
      <w:lvlText w:val="%1."/>
      <w:lvlJc w:val="left"/>
      <w:pPr>
        <w:ind w:left="360" w:hanging="360"/>
      </w:p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7319675B"/>
    <w:multiLevelType w:val="hybridMultilevel"/>
    <w:tmpl w:val="B6E4CC0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2F6D3A"/>
    <w:multiLevelType w:val="hybridMultilevel"/>
    <w:tmpl w:val="2CC01B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C0C20CE"/>
    <w:multiLevelType w:val="hybridMultilevel"/>
    <w:tmpl w:val="CEAC3C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E4E4B75"/>
    <w:multiLevelType w:val="hybridMultilevel"/>
    <w:tmpl w:val="F33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9"/>
  </w:num>
  <w:num w:numId="5">
    <w:abstractNumId w:val="0"/>
  </w:num>
  <w:num w:numId="6">
    <w:abstractNumId w:val="1"/>
  </w:num>
  <w:num w:numId="7">
    <w:abstractNumId w:val="14"/>
  </w:num>
  <w:num w:numId="8">
    <w:abstractNumId w:val="4"/>
  </w:num>
  <w:num w:numId="9">
    <w:abstractNumId w:val="13"/>
  </w:num>
  <w:num w:numId="10">
    <w:abstractNumId w:val="2"/>
  </w:num>
  <w:num w:numId="11">
    <w:abstractNumId w:val="11"/>
  </w:num>
  <w:num w:numId="12">
    <w:abstractNumId w:val="6"/>
  </w:num>
  <w:num w:numId="13">
    <w:abstractNumId w:val="8"/>
  </w:num>
  <w:num w:numId="14">
    <w:abstractNumId w:val="12"/>
  </w:num>
  <w:num w:numId="15">
    <w:abstractNumId w:val="16"/>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47FC"/>
    <w:rsid w:val="00051061"/>
    <w:rsid w:val="00070C52"/>
    <w:rsid w:val="000712ED"/>
    <w:rsid w:val="00080F41"/>
    <w:rsid w:val="000921EC"/>
    <w:rsid w:val="000C1020"/>
    <w:rsid w:val="000D4669"/>
    <w:rsid w:val="000E2351"/>
    <w:rsid w:val="000E2B68"/>
    <w:rsid w:val="000E72F5"/>
    <w:rsid w:val="00106724"/>
    <w:rsid w:val="0014008A"/>
    <w:rsid w:val="001819EC"/>
    <w:rsid w:val="0018763A"/>
    <w:rsid w:val="001A4312"/>
    <w:rsid w:val="001B14A0"/>
    <w:rsid w:val="001B2518"/>
    <w:rsid w:val="001E3F03"/>
    <w:rsid w:val="002243D8"/>
    <w:rsid w:val="00233BCF"/>
    <w:rsid w:val="0026544B"/>
    <w:rsid w:val="002712D4"/>
    <w:rsid w:val="00296066"/>
    <w:rsid w:val="002A7BDF"/>
    <w:rsid w:val="002B1B0D"/>
    <w:rsid w:val="002C1394"/>
    <w:rsid w:val="002D028E"/>
    <w:rsid w:val="002D089C"/>
    <w:rsid w:val="002F6272"/>
    <w:rsid w:val="00301F66"/>
    <w:rsid w:val="003266DB"/>
    <w:rsid w:val="00327C95"/>
    <w:rsid w:val="00330F57"/>
    <w:rsid w:val="003932ED"/>
    <w:rsid w:val="00396E2D"/>
    <w:rsid w:val="003A62F5"/>
    <w:rsid w:val="003A7209"/>
    <w:rsid w:val="003C5076"/>
    <w:rsid w:val="003E6695"/>
    <w:rsid w:val="003F0280"/>
    <w:rsid w:val="003F1F4E"/>
    <w:rsid w:val="0046100F"/>
    <w:rsid w:val="00473E34"/>
    <w:rsid w:val="0048538E"/>
    <w:rsid w:val="00485889"/>
    <w:rsid w:val="004B27B9"/>
    <w:rsid w:val="004C29DB"/>
    <w:rsid w:val="004D7856"/>
    <w:rsid w:val="00501227"/>
    <w:rsid w:val="0050744B"/>
    <w:rsid w:val="00511063"/>
    <w:rsid w:val="00515967"/>
    <w:rsid w:val="005727DC"/>
    <w:rsid w:val="005821ED"/>
    <w:rsid w:val="0058503D"/>
    <w:rsid w:val="00604BF0"/>
    <w:rsid w:val="00604E41"/>
    <w:rsid w:val="00606D59"/>
    <w:rsid w:val="006111A7"/>
    <w:rsid w:val="00616478"/>
    <w:rsid w:val="00623B39"/>
    <w:rsid w:val="006354FA"/>
    <w:rsid w:val="00636449"/>
    <w:rsid w:val="00637EAF"/>
    <w:rsid w:val="00647FE6"/>
    <w:rsid w:val="00656DE6"/>
    <w:rsid w:val="00673D60"/>
    <w:rsid w:val="0069329F"/>
    <w:rsid w:val="006C14BB"/>
    <w:rsid w:val="006D5CE4"/>
    <w:rsid w:val="006F7F1A"/>
    <w:rsid w:val="0071675A"/>
    <w:rsid w:val="00726535"/>
    <w:rsid w:val="00731B72"/>
    <w:rsid w:val="00772D5A"/>
    <w:rsid w:val="00775B37"/>
    <w:rsid w:val="007808E8"/>
    <w:rsid w:val="007917F4"/>
    <w:rsid w:val="0079379C"/>
    <w:rsid w:val="0079638E"/>
    <w:rsid w:val="007B4D8D"/>
    <w:rsid w:val="007F17DA"/>
    <w:rsid w:val="00800A28"/>
    <w:rsid w:val="0080253B"/>
    <w:rsid w:val="008027DD"/>
    <w:rsid w:val="008308D9"/>
    <w:rsid w:val="00837007"/>
    <w:rsid w:val="0086467A"/>
    <w:rsid w:val="008854A8"/>
    <w:rsid w:val="008A300C"/>
    <w:rsid w:val="008A78C1"/>
    <w:rsid w:val="008C451B"/>
    <w:rsid w:val="008D2689"/>
    <w:rsid w:val="00917829"/>
    <w:rsid w:val="00920492"/>
    <w:rsid w:val="00942475"/>
    <w:rsid w:val="009427C6"/>
    <w:rsid w:val="0095114B"/>
    <w:rsid w:val="00987B2F"/>
    <w:rsid w:val="00992B7B"/>
    <w:rsid w:val="009C3659"/>
    <w:rsid w:val="009C536F"/>
    <w:rsid w:val="00A147FC"/>
    <w:rsid w:val="00A24484"/>
    <w:rsid w:val="00A275BD"/>
    <w:rsid w:val="00A317E1"/>
    <w:rsid w:val="00A83365"/>
    <w:rsid w:val="00AE0A65"/>
    <w:rsid w:val="00B02764"/>
    <w:rsid w:val="00B40B70"/>
    <w:rsid w:val="00B44750"/>
    <w:rsid w:val="00B74ABB"/>
    <w:rsid w:val="00B7663F"/>
    <w:rsid w:val="00B86482"/>
    <w:rsid w:val="00B91B2E"/>
    <w:rsid w:val="00BB1599"/>
    <w:rsid w:val="00BB49E6"/>
    <w:rsid w:val="00BB6020"/>
    <w:rsid w:val="00BC5FF7"/>
    <w:rsid w:val="00BD1A5B"/>
    <w:rsid w:val="00BE5E03"/>
    <w:rsid w:val="00C02AF8"/>
    <w:rsid w:val="00C23599"/>
    <w:rsid w:val="00C3067F"/>
    <w:rsid w:val="00C30973"/>
    <w:rsid w:val="00C31250"/>
    <w:rsid w:val="00C47D42"/>
    <w:rsid w:val="00C51F5E"/>
    <w:rsid w:val="00C6428B"/>
    <w:rsid w:val="00C904AD"/>
    <w:rsid w:val="00CA3E93"/>
    <w:rsid w:val="00CA403E"/>
    <w:rsid w:val="00CC03CC"/>
    <w:rsid w:val="00CC7E29"/>
    <w:rsid w:val="00CE5F04"/>
    <w:rsid w:val="00D10365"/>
    <w:rsid w:val="00D31FBD"/>
    <w:rsid w:val="00D528C4"/>
    <w:rsid w:val="00D53ACB"/>
    <w:rsid w:val="00D728F4"/>
    <w:rsid w:val="00DA7616"/>
    <w:rsid w:val="00DC000A"/>
    <w:rsid w:val="00DC67E7"/>
    <w:rsid w:val="00DD4824"/>
    <w:rsid w:val="00E014F0"/>
    <w:rsid w:val="00E07A79"/>
    <w:rsid w:val="00E45F53"/>
    <w:rsid w:val="00E46983"/>
    <w:rsid w:val="00E97AF2"/>
    <w:rsid w:val="00EA5279"/>
    <w:rsid w:val="00EC1D16"/>
    <w:rsid w:val="00EC2DAB"/>
    <w:rsid w:val="00EC3DD8"/>
    <w:rsid w:val="00F13D76"/>
    <w:rsid w:val="00F55A22"/>
    <w:rsid w:val="00F86C4E"/>
    <w:rsid w:val="00F9134B"/>
    <w:rsid w:val="00F9293B"/>
    <w:rsid w:val="00F97CA5"/>
    <w:rsid w:val="00FA5A89"/>
    <w:rsid w:val="00FA5CAA"/>
    <w:rsid w:val="00FD05A5"/>
    <w:rsid w:val="00FD6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3A"/>
  </w:style>
  <w:style w:type="paragraph" w:styleId="Heading1">
    <w:name w:val="heading 1"/>
    <w:basedOn w:val="Normal"/>
    <w:next w:val="Normal"/>
    <w:link w:val="Heading1Char"/>
    <w:uiPriority w:val="9"/>
    <w:qFormat/>
    <w:rsid w:val="00917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7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autoRedefine/>
    <w:uiPriority w:val="9"/>
    <w:unhideWhenUsed/>
    <w:qFormat/>
    <w:rsid w:val="0095114B"/>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114B"/>
    <w:rPr>
      <w:rFonts w:asciiTheme="majorHAnsi" w:eastAsiaTheme="majorEastAsia" w:hAnsiTheme="majorHAnsi" w:cstheme="majorBidi"/>
      <w:b/>
      <w:bCs/>
      <w:iCs/>
      <w:sz w:val="28"/>
    </w:rPr>
  </w:style>
  <w:style w:type="paragraph" w:styleId="ListParagraph">
    <w:name w:val="List Paragraph"/>
    <w:basedOn w:val="Normal"/>
    <w:uiPriority w:val="34"/>
    <w:qFormat/>
    <w:rsid w:val="00E46983"/>
    <w:pPr>
      <w:ind w:left="720"/>
      <w:contextualSpacing/>
    </w:pPr>
  </w:style>
  <w:style w:type="table" w:styleId="TableGrid">
    <w:name w:val="Table Grid"/>
    <w:basedOn w:val="TableNormal"/>
    <w:rsid w:val="00E45F53"/>
    <w:pPr>
      <w:spacing w:after="90" w:line="220" w:lineRule="atLeast"/>
    </w:pPr>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78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782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92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autoRedefine/>
    <w:uiPriority w:val="9"/>
    <w:unhideWhenUsed/>
    <w:qFormat/>
    <w:rsid w:val="0095114B"/>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114B"/>
    <w:rPr>
      <w:rFonts w:asciiTheme="majorHAnsi" w:eastAsiaTheme="majorEastAsia" w:hAnsiTheme="majorHAnsi" w:cstheme="majorBidi"/>
      <w:b/>
      <w:bCs/>
      <w:iCs/>
      <w:sz w:val="28"/>
    </w:rPr>
  </w:style>
  <w:style w:type="paragraph" w:styleId="ListParagraph">
    <w:name w:val="List Paragraph"/>
    <w:basedOn w:val="Normal"/>
    <w:uiPriority w:val="34"/>
    <w:qFormat/>
    <w:rsid w:val="00E4698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1727</TotalTime>
  <Pages>6</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johnzhang</dc:creator>
  <cp:lastModifiedBy>USER</cp:lastModifiedBy>
  <cp:revision>58</cp:revision>
  <cp:lastPrinted>2024-03-28T03:24:00Z</cp:lastPrinted>
  <dcterms:created xsi:type="dcterms:W3CDTF">2022-10-12T05:52:00Z</dcterms:created>
  <dcterms:modified xsi:type="dcterms:W3CDTF">2024-05-13T06:42:00Z</dcterms:modified>
</cp:coreProperties>
</file>