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AB" w:rsidRPr="00E76D63" w:rsidRDefault="008A3B2F" w:rsidP="00E76D63">
      <w:pPr>
        <w:adjustRightInd w:val="0"/>
        <w:snapToGrid w:val="0"/>
        <w:spacing w:after="240" w:line="240" w:lineRule="auto"/>
        <w:jc w:val="center"/>
        <w:rPr>
          <w:rFonts w:cstheme="minorHAnsi"/>
          <w:b/>
          <w:sz w:val="36"/>
          <w:szCs w:val="36"/>
        </w:rPr>
      </w:pPr>
      <w:r w:rsidRPr="00E76D63">
        <w:rPr>
          <w:rFonts w:cstheme="minorHAnsi"/>
          <w:b/>
          <w:sz w:val="36"/>
          <w:szCs w:val="36"/>
        </w:rPr>
        <w:t xml:space="preserve">Guide </w:t>
      </w:r>
      <w:r w:rsidR="00F4324A" w:rsidRPr="00E76D63">
        <w:rPr>
          <w:rFonts w:cstheme="minorHAnsi"/>
          <w:b/>
          <w:sz w:val="36"/>
          <w:szCs w:val="36"/>
        </w:rPr>
        <w:t>For Family Day Care Educators</w:t>
      </w:r>
    </w:p>
    <w:p w:rsidR="008A3B2F"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Family day care educators are early childhood education and care professionals, </w:t>
      </w:r>
      <w:r w:rsidRPr="00E76D63">
        <w:rPr>
          <w:rFonts w:asciiTheme="minorHAnsi" w:hAnsiTheme="minorHAnsi" w:cstheme="minorHAnsi"/>
          <w:bCs/>
          <w:color w:val="auto"/>
        </w:rPr>
        <w:t xml:space="preserve">engaged by or registered </w:t>
      </w:r>
      <w:r w:rsidRPr="00E76D63">
        <w:rPr>
          <w:rFonts w:asciiTheme="minorHAnsi" w:hAnsiTheme="minorHAnsi" w:cstheme="minorHAnsi"/>
          <w:color w:val="auto"/>
        </w:rPr>
        <w:t>with an approved provider to provide education and care to children in a residence.</w:t>
      </w:r>
    </w:p>
    <w:p w:rsidR="00A413B0" w:rsidRPr="00E76D63" w:rsidRDefault="00A413B0" w:rsidP="00E76D63">
      <w:pPr>
        <w:pStyle w:val="Default"/>
        <w:snapToGrid w:val="0"/>
        <w:spacing w:after="240"/>
        <w:rPr>
          <w:rFonts w:asciiTheme="minorHAnsi" w:hAnsiTheme="minorHAnsi" w:cstheme="minorHAnsi"/>
          <w:b/>
          <w:color w:val="auto"/>
        </w:rPr>
      </w:pPr>
      <w:r w:rsidRPr="00E76D63">
        <w:rPr>
          <w:rFonts w:asciiTheme="minorHAnsi" w:hAnsiTheme="minorHAnsi" w:cstheme="minorHAnsi"/>
          <w:b/>
          <w:color w:val="auto"/>
        </w:rPr>
        <w:t xml:space="preserve">Who can be a family day care educator?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To be a family day care educator you must: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be at least 18 years of age;</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have a current working with children check;</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have a criminal history record check;</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hold a current approved first aid qualification;</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have undertaken current approved anaphylaxis management training;</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have undertaken current approved emergency asthma management training;</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E76D63">
        <w:rPr>
          <w:rFonts w:asciiTheme="minorHAnsi" w:hAnsiTheme="minorHAnsi" w:cstheme="minorHAnsi"/>
          <w:color w:val="auto"/>
        </w:rPr>
        <w:t xml:space="preserve">have </w:t>
      </w:r>
      <w:r w:rsidRPr="00E76D63">
        <w:rPr>
          <w:rFonts w:asciiTheme="minorHAnsi" w:hAnsiTheme="minorHAnsi" w:cstheme="minorHAnsi"/>
          <w:color w:val="auto"/>
        </w:rPr>
        <w:t>at least an approved certificate III level education and care qualification; and</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hold insurance against public liability with a minimum cover of $10,000,000.</w:t>
      </w:r>
    </w:p>
    <w:p w:rsidR="00A413B0" w:rsidRPr="00E76D63" w:rsidRDefault="00A413B0" w:rsidP="00E76D63">
      <w:pPr>
        <w:pStyle w:val="Default"/>
        <w:snapToGrid w:val="0"/>
        <w:spacing w:after="240"/>
        <w:rPr>
          <w:rFonts w:asciiTheme="minorHAnsi" w:hAnsiTheme="minorHAnsi" w:cstheme="minorHAnsi"/>
          <w:b/>
          <w:color w:val="auto"/>
        </w:rPr>
      </w:pPr>
      <w:r w:rsidRPr="00E76D63">
        <w:rPr>
          <w:rFonts w:asciiTheme="minorHAnsi" w:hAnsiTheme="minorHAnsi" w:cstheme="minorHAnsi"/>
          <w:b/>
          <w:color w:val="auto"/>
        </w:rPr>
        <w:t>Family day c</w:t>
      </w:r>
      <w:r w:rsidR="00E76D63">
        <w:rPr>
          <w:rFonts w:asciiTheme="minorHAnsi" w:hAnsiTheme="minorHAnsi" w:cstheme="minorHAnsi"/>
          <w:b/>
          <w:color w:val="auto"/>
        </w:rPr>
        <w:t>are residence</w:t>
      </w:r>
    </w:p>
    <w:p w:rsidR="00654E9A"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Family day care is provided at a res</w:t>
      </w:r>
      <w:r w:rsidR="00E76D63">
        <w:rPr>
          <w:rFonts w:asciiTheme="minorHAnsi" w:hAnsiTheme="minorHAnsi" w:cstheme="minorHAnsi"/>
          <w:color w:val="auto"/>
        </w:rPr>
        <w:t xml:space="preserve">idence. </w:t>
      </w:r>
      <w:r w:rsidR="00654E9A" w:rsidRPr="00E76D63">
        <w:rPr>
          <w:rFonts w:asciiTheme="minorHAnsi" w:hAnsiTheme="minorHAnsi" w:cstheme="minorHAnsi"/>
          <w:color w:val="auto"/>
        </w:rPr>
        <w:t xml:space="preserve">The physical environment plays a critical role in keeping children safe; reducing the risk of unintentional injuries; contributing to their wellbeing, happiness, creativity and developing independence; and determining the quality of </w:t>
      </w:r>
      <w:r w:rsidR="00E76D63" w:rsidRPr="00E76D63">
        <w:rPr>
          <w:rFonts w:asciiTheme="minorHAnsi" w:hAnsiTheme="minorHAnsi" w:cstheme="minorHAnsi"/>
          <w:color w:val="auto"/>
        </w:rPr>
        <w:t>children’s</w:t>
      </w:r>
      <w:r w:rsidR="00654E9A" w:rsidRPr="00E76D63">
        <w:rPr>
          <w:rFonts w:asciiTheme="minorHAnsi" w:hAnsiTheme="minorHAnsi" w:cstheme="minorHAnsi"/>
          <w:color w:val="auto"/>
        </w:rPr>
        <w:t xml:space="preserve"> learning and experiences.</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Your approved provider will conduct an assessment of the physical environment at y</w:t>
      </w:r>
      <w:r w:rsidR="00B20CE9">
        <w:rPr>
          <w:rFonts w:asciiTheme="minorHAnsi" w:hAnsiTheme="minorHAnsi" w:cstheme="minorHAnsi"/>
          <w:color w:val="auto"/>
        </w:rPr>
        <w:t xml:space="preserve">our residence </w:t>
      </w:r>
      <w:r w:rsidRPr="00E76D63">
        <w:rPr>
          <w:rFonts w:asciiTheme="minorHAnsi" w:hAnsiTheme="minorHAnsi" w:cstheme="minorHAnsi"/>
          <w:color w:val="auto"/>
        </w:rPr>
        <w:t xml:space="preserve">before children are educated and cared for and at least annually.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Your approved provider is obliged to conduct an assessment (including a risk assessment) of ea</w:t>
      </w:r>
      <w:r w:rsidR="00B20CE9">
        <w:rPr>
          <w:rFonts w:asciiTheme="minorHAnsi" w:hAnsiTheme="minorHAnsi" w:cstheme="minorHAnsi"/>
          <w:color w:val="auto"/>
        </w:rPr>
        <w:t xml:space="preserve">ch residence </w:t>
      </w:r>
      <w:proofErr w:type="gramStart"/>
      <w:r w:rsidRPr="00E76D63">
        <w:rPr>
          <w:rFonts w:asciiTheme="minorHAnsi" w:hAnsiTheme="minorHAnsi" w:cstheme="minorHAnsi"/>
          <w:color w:val="auto"/>
        </w:rPr>
        <w:t xml:space="preserve">of </w:t>
      </w:r>
      <w:r w:rsidR="00B20CE9">
        <w:rPr>
          <w:rFonts w:asciiTheme="minorHAnsi" w:hAnsiTheme="minorHAnsi" w:cstheme="minorHAnsi"/>
          <w:color w:val="auto"/>
        </w:rPr>
        <w:t xml:space="preserve"> </w:t>
      </w:r>
      <w:r w:rsidRPr="00E76D63">
        <w:rPr>
          <w:rFonts w:asciiTheme="minorHAnsi" w:hAnsiTheme="minorHAnsi" w:cstheme="minorHAnsi"/>
          <w:color w:val="auto"/>
        </w:rPr>
        <w:t>the</w:t>
      </w:r>
      <w:proofErr w:type="gramEnd"/>
      <w:r w:rsidRPr="00E76D63">
        <w:rPr>
          <w:rFonts w:asciiTheme="minorHAnsi" w:hAnsiTheme="minorHAnsi" w:cstheme="minorHAnsi"/>
          <w:color w:val="auto"/>
        </w:rPr>
        <w:t xml:space="preserve"> service to ensure the health, safety and wellbeing of children being cared for by the service are protected.</w:t>
      </w:r>
      <w:r w:rsidR="00B20CE9">
        <w:rPr>
          <w:rFonts w:asciiTheme="minorHAnsi" w:hAnsiTheme="minorHAnsi" w:cstheme="minorHAnsi"/>
          <w:color w:val="auto"/>
        </w:rPr>
        <w:t xml:space="preserve"> </w:t>
      </w:r>
      <w:r w:rsidRPr="00E76D63">
        <w:rPr>
          <w:rFonts w:asciiTheme="minorHAnsi" w:hAnsiTheme="minorHAnsi" w:cstheme="minorHAnsi"/>
          <w:color w:val="auto"/>
        </w:rPr>
        <w:t>This assessment must be conducted:</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Before</w:t>
      </w:r>
      <w:r w:rsidRPr="00E76D63">
        <w:rPr>
          <w:rFonts w:asciiTheme="minorHAnsi" w:hAnsiTheme="minorHAnsi" w:cstheme="minorHAnsi"/>
          <w:color w:val="auto"/>
        </w:rPr>
        <w:t xml:space="preserve"> education and care is provided to children at the residence or approved venue as part of the service;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At</w:t>
      </w:r>
      <w:r w:rsidRPr="00E76D63">
        <w:rPr>
          <w:rFonts w:asciiTheme="minorHAnsi" w:hAnsiTheme="minorHAnsi" w:cstheme="minorHAnsi"/>
          <w:color w:val="auto"/>
        </w:rPr>
        <w:t xml:space="preserve"> least annually.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The following matters should be included as part of the assessment of residences and approved venues:</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lastRenderedPageBreak/>
        <w:t xml:space="preserve">• </w:t>
      </w:r>
      <w:r w:rsidR="00A4268C" w:rsidRPr="00E76D63">
        <w:rPr>
          <w:rFonts w:asciiTheme="minorHAnsi" w:hAnsiTheme="minorHAnsi" w:cstheme="minorHAnsi"/>
          <w:color w:val="auto"/>
        </w:rPr>
        <w:t>The</w:t>
      </w:r>
      <w:r w:rsidRPr="00E76D63">
        <w:rPr>
          <w:rFonts w:asciiTheme="minorHAnsi" w:hAnsiTheme="minorHAnsi" w:cstheme="minorHAnsi"/>
          <w:color w:val="auto"/>
        </w:rPr>
        <w:t xml:space="preserve"> suitability of the residence (and areas within the residence) or approved venue according to the number, ages and abilities of children attending, or likely to attend the service at the residence or approved venue;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The</w:t>
      </w:r>
      <w:r w:rsidRPr="00E76D63">
        <w:rPr>
          <w:rFonts w:asciiTheme="minorHAnsi" w:hAnsiTheme="minorHAnsi" w:cstheme="minorHAnsi"/>
          <w:color w:val="auto"/>
        </w:rPr>
        <w:t xml:space="preserve"> suitability of nappy change arrangements for children;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The</w:t>
      </w:r>
      <w:r w:rsidRPr="00E76D63">
        <w:rPr>
          <w:rFonts w:asciiTheme="minorHAnsi" w:hAnsiTheme="minorHAnsi" w:cstheme="minorHAnsi"/>
          <w:color w:val="auto"/>
        </w:rPr>
        <w:t xml:space="preserve"> location and design of toilets and hand washing facilities and </w:t>
      </w:r>
      <w:proofErr w:type="gramStart"/>
      <w:r w:rsidRPr="00E76D63">
        <w:rPr>
          <w:rFonts w:asciiTheme="minorHAnsi" w:hAnsiTheme="minorHAnsi" w:cstheme="minorHAnsi"/>
          <w:color w:val="auto"/>
        </w:rPr>
        <w:t>that</w:t>
      </w:r>
      <w:proofErr w:type="gramEnd"/>
      <w:r w:rsidRPr="00E76D63">
        <w:rPr>
          <w:rFonts w:asciiTheme="minorHAnsi" w:hAnsiTheme="minorHAnsi" w:cstheme="minorHAnsi"/>
          <w:color w:val="auto"/>
        </w:rPr>
        <w:t xml:space="preserve"> they enable safe use and convenient access by the children;</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w:t>
      </w:r>
      <w:r w:rsidR="00B20CE9">
        <w:rPr>
          <w:rFonts w:cstheme="minorHAnsi"/>
          <w:sz w:val="24"/>
          <w:szCs w:val="24"/>
        </w:rPr>
        <w:t>the</w:t>
      </w:r>
      <w:r w:rsidRPr="00A413B0">
        <w:rPr>
          <w:rFonts w:cstheme="minorHAnsi"/>
          <w:sz w:val="24"/>
          <w:szCs w:val="24"/>
        </w:rPr>
        <w:t xml:space="preserve"> adequate, developmentally and age appropriate toilet, washing and drying facilities are provided for use by children</w:t>
      </w:r>
      <w:r w:rsidR="00B20CE9">
        <w:rPr>
          <w:rFonts w:cstheme="minorHAnsi"/>
          <w:sz w:val="24"/>
          <w:szCs w:val="24"/>
        </w:rPr>
        <w:t xml:space="preserve">, </w:t>
      </w:r>
      <w:r w:rsidRPr="00A413B0">
        <w:rPr>
          <w:rFonts w:cstheme="minorHAnsi"/>
          <w:sz w:val="24"/>
          <w:szCs w:val="24"/>
        </w:rPr>
        <w:t xml:space="preserve">for example, hot water taps should have temperature controls or safety guards fitted to reduce the risk of a child being scalded and young children should be supervised when using the bathroom or toilet;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w:t>
      </w:r>
      <w:r w:rsidR="00A4268C" w:rsidRPr="00A413B0">
        <w:rPr>
          <w:rFonts w:cstheme="minorHAnsi"/>
          <w:sz w:val="24"/>
          <w:szCs w:val="24"/>
        </w:rPr>
        <w:t>The</w:t>
      </w:r>
      <w:r w:rsidRPr="00A413B0">
        <w:rPr>
          <w:rFonts w:cstheme="minorHAnsi"/>
          <w:sz w:val="24"/>
          <w:szCs w:val="24"/>
        </w:rPr>
        <w:t xml:space="preserve"> existence and management of any water hazards, water features or swimming pool at or near the residence or approved venue;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w:t>
      </w:r>
      <w:r w:rsidR="00A4268C" w:rsidRPr="00A413B0">
        <w:rPr>
          <w:rFonts w:cstheme="minorHAnsi"/>
          <w:sz w:val="24"/>
          <w:szCs w:val="24"/>
        </w:rPr>
        <w:t>The</w:t>
      </w:r>
      <w:r w:rsidRPr="00A413B0">
        <w:rPr>
          <w:rFonts w:cstheme="minorHAnsi"/>
          <w:sz w:val="24"/>
          <w:szCs w:val="24"/>
        </w:rPr>
        <w:t xml:space="preserve"> risk posed by any animals at the residence or approved venue;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w:t>
      </w:r>
      <w:r w:rsidR="00A4268C" w:rsidRPr="00A413B0">
        <w:rPr>
          <w:rFonts w:cstheme="minorHAnsi"/>
          <w:sz w:val="24"/>
          <w:szCs w:val="24"/>
        </w:rPr>
        <w:t>That</w:t>
      </w:r>
      <w:r w:rsidRPr="00A413B0">
        <w:rPr>
          <w:rFonts w:cstheme="minorHAnsi"/>
          <w:sz w:val="24"/>
          <w:szCs w:val="24"/>
        </w:rPr>
        <w:t xml:space="preserve"> premises, furniture and equipment are safe, clean and in good repair in areas of the residence or approved venue that are accessed by children;</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that any outdoor space used by children at the residence or approved venue is enclosed by a fence or barrier that is of a height and design that children of preschool age or under cannot go through, over or under it; (this does not apply to a family day care service which educates and cares for children over preschool age);</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w:t>
      </w:r>
      <w:r w:rsidR="00A4268C" w:rsidRPr="00A413B0">
        <w:rPr>
          <w:rFonts w:cstheme="minorHAnsi"/>
          <w:sz w:val="24"/>
          <w:szCs w:val="24"/>
        </w:rPr>
        <w:t>That</w:t>
      </w:r>
      <w:r w:rsidRPr="00A413B0">
        <w:rPr>
          <w:rFonts w:cstheme="minorHAnsi"/>
          <w:sz w:val="24"/>
          <w:szCs w:val="24"/>
        </w:rPr>
        <w:t xml:space="preserve"> sufficient furniture, materials and developmentally appropriate equipment is available;</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that there are laundry facilities or access to laundry facilities or other arrangements for dealing with soiled clothing, nappies and linen in place and that laundry and hygienic facilities are located and maintained in a way that does not pose a risk to children;</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that the indoor spaces used by children are well ventilated, have adequate natural light and are maintained at a temperature that ensures the safety and wellbeing of children;</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that any glazed area of a residence or approved venue that is accessible to children and is 0.75 </w:t>
      </w:r>
      <w:r w:rsidR="00A4268C" w:rsidRPr="00A413B0">
        <w:rPr>
          <w:rFonts w:cstheme="minorHAnsi"/>
          <w:sz w:val="24"/>
          <w:szCs w:val="24"/>
        </w:rPr>
        <w:t>meters</w:t>
      </w:r>
      <w:r w:rsidRPr="00A413B0">
        <w:rPr>
          <w:rFonts w:cstheme="minorHAnsi"/>
          <w:sz w:val="24"/>
          <w:szCs w:val="24"/>
        </w:rPr>
        <w:t xml:space="preserve"> or less above floor level is either: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b/>
          <w:bCs/>
          <w:sz w:val="24"/>
          <w:szCs w:val="24"/>
        </w:rPr>
        <w:t xml:space="preserve">- </w:t>
      </w:r>
      <w:r w:rsidRPr="00A413B0">
        <w:rPr>
          <w:rFonts w:cstheme="minorHAnsi"/>
          <w:sz w:val="24"/>
          <w:szCs w:val="24"/>
        </w:rPr>
        <w:t xml:space="preserve">glazed with safety glass if the Building Code of Australia requires this; or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b/>
          <w:bCs/>
          <w:sz w:val="24"/>
          <w:szCs w:val="24"/>
        </w:rPr>
        <w:t xml:space="preserve">- </w:t>
      </w:r>
      <w:r w:rsidRPr="00A413B0">
        <w:rPr>
          <w:rFonts w:cstheme="minorHAnsi"/>
          <w:sz w:val="24"/>
          <w:szCs w:val="24"/>
        </w:rPr>
        <w:t xml:space="preserve">treated with a product that prevents glass from shattering if broken; or </w:t>
      </w:r>
    </w:p>
    <w:p w:rsidR="00B20CE9"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b/>
          <w:bCs/>
          <w:sz w:val="24"/>
          <w:szCs w:val="24"/>
        </w:rPr>
        <w:t xml:space="preserve">- </w:t>
      </w:r>
      <w:r w:rsidRPr="00A413B0">
        <w:rPr>
          <w:rFonts w:cstheme="minorHAnsi"/>
          <w:sz w:val="24"/>
          <w:szCs w:val="24"/>
        </w:rPr>
        <w:t>guarded by barriers that prevent a child from striking or falling against the glass.</w:t>
      </w:r>
    </w:p>
    <w:p w:rsidR="00A413B0" w:rsidRPr="00B20CE9" w:rsidRDefault="00A413B0" w:rsidP="00E76D63">
      <w:pPr>
        <w:pStyle w:val="Default"/>
        <w:snapToGrid w:val="0"/>
        <w:spacing w:after="240"/>
        <w:rPr>
          <w:rFonts w:asciiTheme="minorHAnsi" w:hAnsiTheme="minorHAnsi" w:cstheme="minorHAnsi"/>
          <w:b/>
          <w:color w:val="auto"/>
        </w:rPr>
      </w:pPr>
      <w:r w:rsidRPr="00B20CE9">
        <w:rPr>
          <w:rFonts w:asciiTheme="minorHAnsi" w:hAnsiTheme="minorHAnsi" w:cstheme="minorHAnsi"/>
          <w:b/>
          <w:color w:val="auto"/>
        </w:rPr>
        <w:t>How many children can a fami</w:t>
      </w:r>
      <w:r w:rsidR="00B20CE9">
        <w:rPr>
          <w:rFonts w:asciiTheme="minorHAnsi" w:hAnsiTheme="minorHAnsi" w:cstheme="minorHAnsi"/>
          <w:b/>
          <w:color w:val="auto"/>
        </w:rPr>
        <w:t>ly day care educator look after?</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lastRenderedPageBreak/>
        <w:t xml:space="preserve">You must not educate and care for more than </w:t>
      </w:r>
      <w:r w:rsidRPr="00E76D63">
        <w:rPr>
          <w:rFonts w:asciiTheme="minorHAnsi" w:hAnsiTheme="minorHAnsi" w:cstheme="minorHAnsi"/>
          <w:b/>
          <w:bCs/>
          <w:color w:val="auto"/>
        </w:rPr>
        <w:t xml:space="preserve">seven </w:t>
      </w:r>
      <w:r w:rsidRPr="00E76D63">
        <w:rPr>
          <w:rFonts w:asciiTheme="minorHAnsi" w:hAnsiTheme="minorHAnsi" w:cstheme="minorHAnsi"/>
          <w:color w:val="auto"/>
        </w:rPr>
        <w:t>children at your re</w:t>
      </w:r>
      <w:r w:rsidR="00B20CE9">
        <w:rPr>
          <w:rFonts w:asciiTheme="minorHAnsi" w:hAnsiTheme="minorHAnsi" w:cstheme="minorHAnsi"/>
          <w:color w:val="auto"/>
        </w:rPr>
        <w:t xml:space="preserve">sidence </w:t>
      </w:r>
      <w:r w:rsidRPr="00E76D63">
        <w:rPr>
          <w:rFonts w:asciiTheme="minorHAnsi" w:hAnsiTheme="minorHAnsi" w:cstheme="minorHAnsi"/>
          <w:color w:val="auto"/>
        </w:rPr>
        <w:t xml:space="preserve">at any one time.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This includes: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No</w:t>
      </w:r>
      <w:r w:rsidRPr="00E76D63">
        <w:rPr>
          <w:rFonts w:asciiTheme="minorHAnsi" w:hAnsiTheme="minorHAnsi" w:cstheme="minorHAnsi"/>
          <w:color w:val="auto"/>
        </w:rPr>
        <w:t xml:space="preserve"> more than </w:t>
      </w:r>
      <w:r w:rsidRPr="00E76D63">
        <w:rPr>
          <w:rFonts w:asciiTheme="minorHAnsi" w:hAnsiTheme="minorHAnsi" w:cstheme="minorHAnsi"/>
          <w:b/>
          <w:bCs/>
          <w:color w:val="auto"/>
        </w:rPr>
        <w:t xml:space="preserve">four </w:t>
      </w:r>
      <w:r w:rsidRPr="00E76D63">
        <w:rPr>
          <w:rFonts w:asciiTheme="minorHAnsi" w:hAnsiTheme="minorHAnsi" w:cstheme="minorHAnsi"/>
          <w:color w:val="auto"/>
        </w:rPr>
        <w:t xml:space="preserve">children preschool age or under;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Your</w:t>
      </w:r>
      <w:r w:rsidRPr="00E76D63">
        <w:rPr>
          <w:rFonts w:asciiTheme="minorHAnsi" w:hAnsiTheme="minorHAnsi" w:cstheme="minorHAnsi"/>
          <w:color w:val="auto"/>
        </w:rPr>
        <w:t xml:space="preserve"> own children and any other children at the residence if those children are under</w:t>
      </w:r>
      <w:r w:rsidR="00B20CE9">
        <w:rPr>
          <w:rFonts w:asciiTheme="minorHAnsi" w:hAnsiTheme="minorHAnsi" w:cstheme="minorHAnsi"/>
          <w:color w:val="auto"/>
        </w:rPr>
        <w:t xml:space="preserv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13 years of age and there is no other adult present and caring for the children.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Child attendance records</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 must keep a record of child attendance which: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records the full name of each child being educated and cared for in your family day care residence or approved venue;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Records</w:t>
      </w:r>
      <w:r w:rsidRPr="00E76D63">
        <w:rPr>
          <w:rFonts w:asciiTheme="minorHAnsi" w:hAnsiTheme="minorHAnsi" w:cstheme="minorHAnsi"/>
          <w:color w:val="auto"/>
        </w:rPr>
        <w:t xml:space="preserve"> the date and time each child arrives and departs;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is signed on the </w:t>
      </w:r>
      <w:r w:rsidR="00B20CE9" w:rsidRPr="00E76D63">
        <w:rPr>
          <w:rFonts w:asciiTheme="minorHAnsi" w:hAnsiTheme="minorHAnsi" w:cstheme="minorHAnsi"/>
          <w:color w:val="auto"/>
        </w:rPr>
        <w:t>child’s</w:t>
      </w:r>
      <w:r w:rsidRPr="00E76D63">
        <w:rPr>
          <w:rFonts w:asciiTheme="minorHAnsi" w:hAnsiTheme="minorHAnsi" w:cstheme="minorHAnsi"/>
          <w:color w:val="auto"/>
        </w:rPr>
        <w:t xml:space="preserve"> arrival and departure by either: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 </w:t>
      </w:r>
      <w:r w:rsidR="00A4268C" w:rsidRPr="00E76D63">
        <w:rPr>
          <w:rFonts w:asciiTheme="minorHAnsi" w:hAnsiTheme="minorHAnsi" w:cstheme="minorHAnsi"/>
          <w:color w:val="auto"/>
        </w:rPr>
        <w:t>The</w:t>
      </w:r>
      <w:r w:rsidRPr="00E76D63">
        <w:rPr>
          <w:rFonts w:asciiTheme="minorHAnsi" w:hAnsiTheme="minorHAnsi" w:cstheme="minorHAnsi"/>
          <w:color w:val="auto"/>
        </w:rPr>
        <w:t xml:space="preserve"> person who delivers or collects the child; or </w:t>
      </w:r>
      <w:r w:rsidRPr="00E76D63">
        <w:rPr>
          <w:rFonts w:asciiTheme="minorHAnsi" w:hAnsiTheme="minorHAnsi" w:cstheme="minorHAnsi"/>
          <w:b/>
          <w:bCs/>
          <w:color w:val="auto"/>
        </w:rPr>
        <w:t xml:space="preserve">- </w:t>
      </w:r>
      <w:r w:rsidRPr="00E76D63">
        <w:rPr>
          <w:rFonts w:asciiTheme="minorHAnsi" w:hAnsiTheme="minorHAnsi" w:cstheme="minorHAnsi"/>
          <w:color w:val="auto"/>
        </w:rPr>
        <w:t>if the signature of the person who delivers the child cannot reasonably be obtained, the educator may sign.</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Records available for inspection</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 must keep the following prescribed documents at your residence to be made available for inspection by an </w:t>
      </w:r>
      <w:r w:rsidR="00A4268C" w:rsidRPr="00E76D63">
        <w:rPr>
          <w:rFonts w:asciiTheme="minorHAnsi" w:hAnsiTheme="minorHAnsi" w:cstheme="minorHAnsi"/>
          <w:color w:val="auto"/>
        </w:rPr>
        <w:t>authorized</w:t>
      </w:r>
      <w:r w:rsidRPr="00E76D63">
        <w:rPr>
          <w:rFonts w:asciiTheme="minorHAnsi" w:hAnsiTheme="minorHAnsi" w:cstheme="minorHAnsi"/>
          <w:color w:val="auto"/>
        </w:rPr>
        <w:t xml:space="preserve"> officer: </w:t>
      </w:r>
    </w:p>
    <w:p w:rsidR="00B20CE9" w:rsidRDefault="00A413B0" w:rsidP="00B20CE9">
      <w:pPr>
        <w:pStyle w:val="Default"/>
        <w:numPr>
          <w:ilvl w:val="0"/>
          <w:numId w:val="3"/>
        </w:numPr>
        <w:snapToGrid w:val="0"/>
        <w:spacing w:after="240"/>
        <w:rPr>
          <w:rFonts w:asciiTheme="minorHAnsi" w:hAnsiTheme="minorHAnsi" w:cstheme="minorHAnsi"/>
          <w:color w:val="auto"/>
        </w:rPr>
      </w:pPr>
      <w:r w:rsidRPr="00E76D63">
        <w:rPr>
          <w:rFonts w:asciiTheme="minorHAnsi" w:hAnsiTheme="minorHAnsi" w:cstheme="minorHAnsi"/>
          <w:color w:val="auto"/>
        </w:rPr>
        <w:t xml:space="preserve">documentation of child assessments or evaluations for delivery of the educational program; </w:t>
      </w:r>
    </w:p>
    <w:p w:rsidR="00A413B0" w:rsidRPr="00B20CE9" w:rsidRDefault="00A413B0" w:rsidP="00B20CE9">
      <w:pPr>
        <w:pStyle w:val="Default"/>
        <w:numPr>
          <w:ilvl w:val="0"/>
          <w:numId w:val="3"/>
        </w:numPr>
        <w:snapToGrid w:val="0"/>
        <w:spacing w:after="240"/>
        <w:rPr>
          <w:rFonts w:asciiTheme="minorHAnsi" w:hAnsiTheme="minorHAnsi" w:cstheme="minorHAnsi"/>
          <w:color w:val="auto"/>
        </w:rPr>
      </w:pPr>
      <w:r w:rsidRPr="00B20CE9">
        <w:rPr>
          <w:rFonts w:asciiTheme="minorHAnsi" w:hAnsiTheme="minorHAnsi" w:cstheme="minorHAnsi"/>
          <w:color w:val="auto"/>
        </w:rPr>
        <w:t xml:space="preserve">an incident, injury, trauma and illness </w:t>
      </w:r>
    </w:p>
    <w:p w:rsidR="00B20CE9" w:rsidRDefault="00A413B0" w:rsidP="00B20CE9">
      <w:pPr>
        <w:pStyle w:val="Default"/>
        <w:numPr>
          <w:ilvl w:val="0"/>
          <w:numId w:val="3"/>
        </w:numPr>
        <w:snapToGrid w:val="0"/>
        <w:spacing w:after="240"/>
        <w:rPr>
          <w:rFonts w:asciiTheme="minorHAnsi" w:hAnsiTheme="minorHAnsi" w:cstheme="minorHAnsi"/>
          <w:color w:val="auto"/>
        </w:rPr>
      </w:pPr>
      <w:r w:rsidRPr="00E76D63">
        <w:rPr>
          <w:rFonts w:asciiTheme="minorHAnsi" w:hAnsiTheme="minorHAnsi" w:cstheme="minorHAnsi"/>
          <w:color w:val="auto"/>
        </w:rPr>
        <w:t xml:space="preserve">Philosophy, policies and procedures </w:t>
      </w:r>
    </w:p>
    <w:p w:rsidR="00B20CE9" w:rsidRDefault="00A413B0" w:rsidP="00B20CE9">
      <w:pPr>
        <w:pStyle w:val="Default"/>
        <w:numPr>
          <w:ilvl w:val="0"/>
          <w:numId w:val="3"/>
        </w:numPr>
        <w:snapToGrid w:val="0"/>
        <w:spacing w:after="240"/>
        <w:rPr>
          <w:rFonts w:asciiTheme="minorHAnsi" w:hAnsiTheme="minorHAnsi" w:cstheme="minorHAnsi"/>
          <w:color w:val="auto"/>
        </w:rPr>
      </w:pPr>
      <w:r w:rsidRPr="00B20CE9">
        <w:rPr>
          <w:rFonts w:asciiTheme="minorHAnsi" w:hAnsiTheme="minorHAnsi" w:cstheme="minorHAnsi"/>
          <w:color w:val="auto"/>
        </w:rPr>
        <w:t xml:space="preserve">a medication record; </w:t>
      </w:r>
    </w:p>
    <w:p w:rsidR="00B20CE9" w:rsidRDefault="00A4268C" w:rsidP="00B20CE9">
      <w:pPr>
        <w:pStyle w:val="Default"/>
        <w:numPr>
          <w:ilvl w:val="0"/>
          <w:numId w:val="3"/>
        </w:numPr>
        <w:snapToGrid w:val="0"/>
        <w:spacing w:after="240"/>
        <w:rPr>
          <w:rFonts w:asciiTheme="minorHAnsi" w:hAnsiTheme="minorHAnsi" w:cstheme="minorHAnsi"/>
          <w:color w:val="auto"/>
        </w:rPr>
      </w:pPr>
      <w:r w:rsidRPr="00B20CE9">
        <w:rPr>
          <w:rFonts w:asciiTheme="minorHAnsi" w:hAnsiTheme="minorHAnsi" w:cstheme="minorHAnsi"/>
          <w:color w:val="auto"/>
        </w:rPr>
        <w:t>children’s</w:t>
      </w:r>
      <w:r w:rsidR="00A413B0" w:rsidRPr="00B20CE9">
        <w:rPr>
          <w:rFonts w:asciiTheme="minorHAnsi" w:hAnsiTheme="minorHAnsi" w:cstheme="minorHAnsi"/>
          <w:color w:val="auto"/>
        </w:rPr>
        <w:t xml:space="preserve"> attendance records; </w:t>
      </w:r>
    </w:p>
    <w:p w:rsidR="00B20CE9" w:rsidRDefault="00A413B0" w:rsidP="00B20CE9">
      <w:pPr>
        <w:pStyle w:val="Default"/>
        <w:numPr>
          <w:ilvl w:val="0"/>
          <w:numId w:val="3"/>
        </w:numPr>
        <w:snapToGrid w:val="0"/>
        <w:spacing w:after="240"/>
        <w:rPr>
          <w:rFonts w:asciiTheme="minorHAnsi" w:hAnsiTheme="minorHAnsi" w:cstheme="minorHAnsi"/>
          <w:color w:val="auto"/>
        </w:rPr>
      </w:pPr>
      <w:r w:rsidRPr="00B20CE9">
        <w:rPr>
          <w:rFonts w:asciiTheme="minorHAnsi" w:hAnsiTheme="minorHAnsi" w:cstheme="minorHAnsi"/>
          <w:color w:val="auto"/>
        </w:rPr>
        <w:t xml:space="preserve">child enrolment records; and </w:t>
      </w:r>
    </w:p>
    <w:p w:rsidR="00A413B0" w:rsidRPr="00B20CE9" w:rsidRDefault="00A413B0" w:rsidP="00B20CE9">
      <w:pPr>
        <w:pStyle w:val="Default"/>
        <w:numPr>
          <w:ilvl w:val="0"/>
          <w:numId w:val="3"/>
        </w:numPr>
        <w:snapToGrid w:val="0"/>
        <w:spacing w:after="240"/>
        <w:rPr>
          <w:rFonts w:asciiTheme="minorHAnsi" w:hAnsiTheme="minorHAnsi" w:cstheme="minorHAnsi"/>
          <w:color w:val="auto"/>
        </w:rPr>
      </w:pPr>
      <w:proofErr w:type="gramStart"/>
      <w:r w:rsidRPr="00B20CE9">
        <w:rPr>
          <w:rFonts w:asciiTheme="minorHAnsi" w:hAnsiTheme="minorHAnsi" w:cstheme="minorHAnsi"/>
          <w:color w:val="auto"/>
        </w:rPr>
        <w:t>a</w:t>
      </w:r>
      <w:proofErr w:type="gramEnd"/>
      <w:r w:rsidRPr="00B20CE9">
        <w:rPr>
          <w:rFonts w:asciiTheme="minorHAnsi" w:hAnsiTheme="minorHAnsi" w:cstheme="minorHAnsi"/>
          <w:color w:val="auto"/>
        </w:rPr>
        <w:t xml:space="preserve"> record of visitors to the residence or approved venue.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You must take reasonable steps to ensure</w:t>
      </w:r>
      <w:r w:rsidR="00B20CE9">
        <w:rPr>
          <w:rFonts w:asciiTheme="minorHAnsi" w:hAnsiTheme="minorHAnsi" w:cstheme="minorHAnsi"/>
          <w:color w:val="auto"/>
        </w:rPr>
        <w:t xml:space="preserve"> the accuracy of these documents</w:t>
      </w:r>
      <w:r w:rsidRPr="00E76D63">
        <w:rPr>
          <w:rFonts w:asciiTheme="minorHAnsi" w:hAnsiTheme="minorHAnsi" w:cstheme="minorHAnsi"/>
          <w:color w:val="auto"/>
        </w:rPr>
        <w:t xml:space="preserve"> and ensure that they are made available to a parent of the child on request taking into consideration any court order in relation to the release of information concerning the child to the parent.</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lastRenderedPageBreak/>
        <w:t>When ceasing to be engaged by or registered with your approved provider you must provide all the documents referred to in the list a</w:t>
      </w:r>
      <w:r w:rsidR="00B20CE9">
        <w:rPr>
          <w:rFonts w:asciiTheme="minorHAnsi" w:hAnsiTheme="minorHAnsi" w:cstheme="minorHAnsi"/>
          <w:color w:val="auto"/>
        </w:rPr>
        <w:t>bove to your approved provider.</w:t>
      </w:r>
    </w:p>
    <w:p w:rsidR="00A413B0" w:rsidRPr="00B20CE9" w:rsidRDefault="00A413B0" w:rsidP="00E76D63">
      <w:pPr>
        <w:pStyle w:val="Default"/>
        <w:snapToGrid w:val="0"/>
        <w:spacing w:after="240"/>
        <w:rPr>
          <w:rFonts w:asciiTheme="minorHAnsi" w:hAnsiTheme="minorHAnsi" w:cstheme="minorHAnsi"/>
          <w:b/>
          <w:color w:val="auto"/>
        </w:rPr>
      </w:pPr>
      <w:r w:rsidRPr="00B20CE9">
        <w:rPr>
          <w:rFonts w:asciiTheme="minorHAnsi" w:hAnsiTheme="minorHAnsi" w:cstheme="minorHAnsi"/>
          <w:b/>
          <w:color w:val="auto"/>
        </w:rPr>
        <w:t xml:space="preserve">Educational Program and Practice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 curriculum or program is the </w:t>
      </w:r>
      <w:r w:rsidR="00B20CE9" w:rsidRPr="00E76D63">
        <w:rPr>
          <w:rFonts w:asciiTheme="minorHAnsi" w:hAnsiTheme="minorHAnsi" w:cstheme="minorHAnsi"/>
          <w:color w:val="auto"/>
        </w:rPr>
        <w:t>child’s</w:t>
      </w:r>
      <w:r w:rsidRPr="00E76D63">
        <w:rPr>
          <w:rFonts w:asciiTheme="minorHAnsi" w:hAnsiTheme="minorHAnsi" w:cstheme="minorHAnsi"/>
          <w:color w:val="auto"/>
        </w:rPr>
        <w:t xml:space="preserve"> whole experience. It includes interactions, experiences, activities, routines and events. This definition means that educators need to think about, pay attention to, plan for and evaluate all of the </w:t>
      </w:r>
      <w:r w:rsidR="00B20CE9" w:rsidRPr="00E76D63">
        <w:rPr>
          <w:rFonts w:asciiTheme="minorHAnsi" w:hAnsiTheme="minorHAnsi" w:cstheme="minorHAnsi"/>
          <w:color w:val="auto"/>
        </w:rPr>
        <w:t>children’s</w:t>
      </w:r>
      <w:r w:rsidRPr="00E76D63">
        <w:rPr>
          <w:rFonts w:asciiTheme="minorHAnsi" w:hAnsiTheme="minorHAnsi" w:cstheme="minorHAnsi"/>
          <w:color w:val="auto"/>
        </w:rPr>
        <w:t xml:space="preserve"> experiences in the service, from the time they arrive until they go home. Educators need to plan the </w:t>
      </w:r>
      <w:r w:rsidR="00B20CE9" w:rsidRPr="00E76D63">
        <w:rPr>
          <w:rFonts w:asciiTheme="minorHAnsi" w:hAnsiTheme="minorHAnsi" w:cstheme="minorHAnsi"/>
          <w:color w:val="auto"/>
        </w:rPr>
        <w:t>children’s</w:t>
      </w:r>
      <w:r w:rsidRPr="00E76D63">
        <w:rPr>
          <w:rFonts w:asciiTheme="minorHAnsi" w:hAnsiTheme="minorHAnsi" w:cstheme="minorHAnsi"/>
          <w:color w:val="auto"/>
        </w:rPr>
        <w:t xml:space="preserve"> program but things will happen that are unplanned, and children will learn from these spontaneous events too.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Programs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Your approved provider will work with you in developing an educational program for each child being educated and cared for by you.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 program must be: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based on an approved learning framework;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delivered in a manner that accords with the approved learning framework;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based on the developmental needs, interests and experience of each child;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designed to take into account the individual differences of each child.82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 approved learning frameworks in Victoria include the following learning frameworks: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Pr="00E76D63">
        <w:rPr>
          <w:rFonts w:asciiTheme="minorHAnsi" w:hAnsiTheme="minorHAnsi" w:cstheme="minorHAnsi"/>
          <w:b/>
          <w:bCs/>
          <w:color w:val="auto"/>
        </w:rPr>
        <w:t>Belonging, Being and Becoming</w:t>
      </w:r>
      <w:r w:rsidRPr="00E76D63">
        <w:rPr>
          <w:rFonts w:asciiTheme="minorHAnsi" w:hAnsiTheme="minorHAnsi" w:cstheme="minorHAnsi"/>
          <w:color w:val="auto"/>
        </w:rPr>
        <w:t xml:space="preserve">: Early Years Learning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Framework for Australia (for children 0-5);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Pr="00E76D63">
        <w:rPr>
          <w:rFonts w:asciiTheme="minorHAnsi" w:hAnsiTheme="minorHAnsi" w:cstheme="minorHAnsi"/>
          <w:b/>
          <w:bCs/>
          <w:color w:val="auto"/>
        </w:rPr>
        <w:t xml:space="preserve">My Time, Our Place: </w:t>
      </w:r>
      <w:r w:rsidRPr="00E76D63">
        <w:rPr>
          <w:rFonts w:asciiTheme="minorHAnsi" w:hAnsiTheme="minorHAnsi" w:cstheme="minorHAnsi"/>
          <w:color w:val="auto"/>
        </w:rPr>
        <w:t xml:space="preserve">Framework for School Age Care in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Australia (for school age children);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Pr="00E76D63">
        <w:rPr>
          <w:rFonts w:asciiTheme="minorHAnsi" w:hAnsiTheme="minorHAnsi" w:cstheme="minorHAnsi"/>
          <w:b/>
          <w:bCs/>
          <w:color w:val="auto"/>
        </w:rPr>
        <w:t xml:space="preserve">Victorian Early Learning and Development Framework </w:t>
      </w:r>
      <w:r w:rsidRPr="00E76D63">
        <w:rPr>
          <w:rFonts w:asciiTheme="minorHAnsi" w:hAnsiTheme="minorHAnsi" w:cstheme="minorHAnsi"/>
          <w:color w:val="auto"/>
        </w:rPr>
        <w:t>(for children 0-8).</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Documentation of Child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Every service needs to have in place a system for assessing each </w:t>
      </w:r>
      <w:r w:rsidR="00B20CE9" w:rsidRPr="00E76D63">
        <w:rPr>
          <w:rFonts w:asciiTheme="minorHAnsi" w:hAnsiTheme="minorHAnsi" w:cstheme="minorHAnsi"/>
          <w:color w:val="auto"/>
        </w:rPr>
        <w:t>child’s</w:t>
      </w:r>
      <w:r w:rsidRPr="00E76D63">
        <w:rPr>
          <w:rFonts w:asciiTheme="minorHAnsi" w:hAnsiTheme="minorHAnsi" w:cstheme="minorHAnsi"/>
          <w:color w:val="auto"/>
        </w:rPr>
        <w:t xml:space="preserve"> learning in an ongoing way. As with program planning formats, there is not one best or right way to collect this</w:t>
      </w:r>
      <w:r w:rsidR="00B20CE9">
        <w:rPr>
          <w:rFonts w:asciiTheme="minorHAnsi" w:hAnsiTheme="minorHAnsi" w:cstheme="minorHAnsi"/>
          <w:color w:val="auto"/>
        </w:rPr>
        <w:t xml:space="preserve"> </w:t>
      </w:r>
      <w:r w:rsidRPr="00E76D63">
        <w:rPr>
          <w:rFonts w:asciiTheme="minorHAnsi" w:hAnsiTheme="minorHAnsi" w:cstheme="minorHAnsi"/>
          <w:color w:val="auto"/>
        </w:rPr>
        <w:t xml:space="preserve">information. However, all effective ways of assessing </w:t>
      </w:r>
      <w:r w:rsidR="00B20CE9" w:rsidRPr="00E76D63">
        <w:rPr>
          <w:rFonts w:asciiTheme="minorHAnsi" w:hAnsiTheme="minorHAnsi" w:cstheme="minorHAnsi"/>
          <w:color w:val="auto"/>
        </w:rPr>
        <w:t>children’s</w:t>
      </w:r>
      <w:r w:rsidRPr="00E76D63">
        <w:rPr>
          <w:rFonts w:asciiTheme="minorHAnsi" w:hAnsiTheme="minorHAnsi" w:cstheme="minorHAnsi"/>
          <w:color w:val="auto"/>
        </w:rPr>
        <w:t xml:space="preserve"> learning share certain characteristics, including the following: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proofErr w:type="gramStart"/>
      <w:r w:rsidRPr="00E76D63">
        <w:rPr>
          <w:rFonts w:asciiTheme="minorHAnsi" w:hAnsiTheme="minorHAnsi" w:cstheme="minorHAnsi"/>
          <w:color w:val="auto"/>
        </w:rPr>
        <w:t>each</w:t>
      </w:r>
      <w:proofErr w:type="gramEnd"/>
      <w:r w:rsidRPr="00E76D63">
        <w:rPr>
          <w:rFonts w:asciiTheme="minorHAnsi" w:hAnsiTheme="minorHAnsi" w:cstheme="minorHAnsi"/>
          <w:color w:val="auto"/>
        </w:rPr>
        <w:t xml:space="preserve"> </w:t>
      </w:r>
      <w:r w:rsidR="00B20CE9" w:rsidRPr="00E76D63">
        <w:rPr>
          <w:rFonts w:asciiTheme="minorHAnsi" w:hAnsiTheme="minorHAnsi" w:cstheme="minorHAnsi"/>
          <w:color w:val="auto"/>
        </w:rPr>
        <w:t>child’s</w:t>
      </w:r>
      <w:r w:rsidRPr="00E76D63">
        <w:rPr>
          <w:rFonts w:asciiTheme="minorHAnsi" w:hAnsiTheme="minorHAnsi" w:cstheme="minorHAnsi"/>
          <w:color w:val="auto"/>
        </w:rPr>
        <w:t xml:space="preserve"> learning is assessed;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lastRenderedPageBreak/>
        <w:t xml:space="preserve">• </w:t>
      </w:r>
      <w:r w:rsidR="00A4268C" w:rsidRPr="00E76D63">
        <w:rPr>
          <w:rFonts w:asciiTheme="minorHAnsi" w:hAnsiTheme="minorHAnsi" w:cstheme="minorHAnsi"/>
          <w:color w:val="auto"/>
        </w:rPr>
        <w:t>As</w:t>
      </w:r>
      <w:r w:rsidRPr="00E76D63">
        <w:rPr>
          <w:rFonts w:asciiTheme="minorHAnsi" w:hAnsiTheme="minorHAnsi" w:cstheme="minorHAnsi"/>
          <w:color w:val="auto"/>
        </w:rPr>
        <w:t xml:space="preserve"> educators become aware of information worth recording, they record it. This means that there may be several notes about a child one day and then</w:t>
      </w:r>
      <w:r w:rsidR="00575F33">
        <w:rPr>
          <w:rFonts w:asciiTheme="minorHAnsi" w:hAnsiTheme="minorHAnsi" w:cstheme="minorHAnsi"/>
          <w:color w:val="auto"/>
        </w:rPr>
        <w:t xml:space="preserve"> </w:t>
      </w:r>
      <w:r w:rsidRPr="00E76D63">
        <w:rPr>
          <w:rFonts w:asciiTheme="minorHAnsi" w:hAnsiTheme="minorHAnsi" w:cstheme="minorHAnsi"/>
          <w:color w:val="auto"/>
        </w:rPr>
        <w:t xml:space="preserve">no notes for a few days. This system of recording what is significant is better than having a set time for recording something about each child;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Records</w:t>
      </w:r>
      <w:r w:rsidRPr="00E76D63">
        <w:rPr>
          <w:rFonts w:asciiTheme="minorHAnsi" w:hAnsiTheme="minorHAnsi" w:cstheme="minorHAnsi"/>
          <w:color w:val="auto"/>
        </w:rPr>
        <w:t xml:space="preserve"> may take the form of </w:t>
      </w:r>
      <w:r w:rsidR="00575F33">
        <w:rPr>
          <w:rFonts w:asciiTheme="minorHAnsi" w:hAnsiTheme="minorHAnsi" w:cstheme="minorHAnsi"/>
          <w:color w:val="auto"/>
        </w:rPr>
        <w:t>“</w:t>
      </w:r>
      <w:r w:rsidRPr="00E76D63">
        <w:rPr>
          <w:rFonts w:asciiTheme="minorHAnsi" w:hAnsiTheme="minorHAnsi" w:cstheme="minorHAnsi"/>
          <w:color w:val="auto"/>
        </w:rPr>
        <w:t>snippets</w:t>
      </w:r>
      <w:r w:rsidR="00575F33">
        <w:rPr>
          <w:rFonts w:asciiTheme="minorHAnsi" w:hAnsiTheme="minorHAnsi" w:cstheme="minorHAnsi"/>
          <w:color w:val="auto"/>
        </w:rPr>
        <w:t>”</w:t>
      </w:r>
      <w:r w:rsidRPr="00E76D63">
        <w:rPr>
          <w:rFonts w:asciiTheme="minorHAnsi" w:hAnsiTheme="minorHAnsi" w:cstheme="minorHAnsi"/>
          <w:color w:val="auto"/>
        </w:rPr>
        <w:t xml:space="preserve"> or informal notes;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At</w:t>
      </w:r>
      <w:r w:rsidRPr="00E76D63">
        <w:rPr>
          <w:rFonts w:asciiTheme="minorHAnsi" w:hAnsiTheme="minorHAnsi" w:cstheme="minorHAnsi"/>
          <w:color w:val="auto"/>
        </w:rPr>
        <w:t xml:space="preserve"> designated intervals, for example every two </w:t>
      </w:r>
      <w:proofErr w:type="gramStart"/>
      <w:r w:rsidRPr="00E76D63">
        <w:rPr>
          <w:rFonts w:asciiTheme="minorHAnsi" w:hAnsiTheme="minorHAnsi" w:cstheme="minorHAnsi"/>
          <w:color w:val="auto"/>
        </w:rPr>
        <w:t>months,</w:t>
      </w:r>
      <w:proofErr w:type="gramEnd"/>
      <w:r w:rsidRPr="00E76D63">
        <w:rPr>
          <w:rFonts w:asciiTheme="minorHAnsi" w:hAnsiTheme="minorHAnsi" w:cstheme="minorHAnsi"/>
          <w:color w:val="auto"/>
        </w:rPr>
        <w:t xml:space="preserve"> educators record a summary or synthesis of the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learning and development;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recorded information links to the five learning outcomes in the Early Years Learning Framework and the Victorian Early Years Learning and Development Framework;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Educators</w:t>
      </w:r>
      <w:r w:rsidRPr="00E76D63">
        <w:rPr>
          <w:rFonts w:asciiTheme="minorHAnsi" w:hAnsiTheme="minorHAnsi" w:cstheme="minorHAnsi"/>
          <w:color w:val="auto"/>
        </w:rPr>
        <w:t xml:space="preserve"> critically reflect on the meaning</w:t>
      </w:r>
      <w:r w:rsidR="00575F33">
        <w:rPr>
          <w:rFonts w:asciiTheme="minorHAnsi" w:hAnsiTheme="minorHAnsi" w:cstheme="minorHAnsi"/>
          <w:color w:val="auto"/>
        </w:rPr>
        <w:t xml:space="preserve"> </w:t>
      </w:r>
      <w:r w:rsidRPr="00E76D63">
        <w:rPr>
          <w:rFonts w:asciiTheme="minorHAnsi" w:hAnsiTheme="minorHAnsi" w:cstheme="minorHAnsi"/>
          <w:color w:val="auto"/>
        </w:rPr>
        <w:t xml:space="preserve">and implications of what they learn about children and how the program can support each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learning and development most effectively.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Educators</w:t>
      </w:r>
      <w:r w:rsidR="00575F33">
        <w:rPr>
          <w:rFonts w:asciiTheme="minorHAnsi" w:hAnsiTheme="minorHAnsi" w:cstheme="minorHAnsi"/>
          <w:color w:val="auto"/>
        </w:rPr>
        <w:t>”</w:t>
      </w:r>
      <w:r w:rsidRPr="00E76D63">
        <w:rPr>
          <w:rFonts w:asciiTheme="minorHAnsi" w:hAnsiTheme="minorHAnsi" w:cstheme="minorHAnsi"/>
          <w:color w:val="auto"/>
        </w:rPr>
        <w:t xml:space="preserve"> assessments of </w:t>
      </w:r>
      <w:r w:rsidR="00575F33" w:rsidRPr="00E76D63">
        <w:rPr>
          <w:rFonts w:asciiTheme="minorHAnsi" w:hAnsiTheme="minorHAnsi" w:cstheme="minorHAnsi"/>
          <w:color w:val="auto"/>
        </w:rPr>
        <w:t>children’s</w:t>
      </w:r>
      <w:r w:rsidRPr="00E76D63">
        <w:rPr>
          <w:rFonts w:asciiTheme="minorHAnsi" w:hAnsiTheme="minorHAnsi" w:cstheme="minorHAnsi"/>
          <w:color w:val="auto"/>
        </w:rPr>
        <w:t xml:space="preserve"> learning inform the program that is planned and delivered.</w:t>
      </w:r>
      <w:r w:rsidR="00575F33">
        <w:rPr>
          <w:rFonts w:asciiTheme="minorHAnsi" w:hAnsiTheme="minorHAnsi" w:cstheme="minorHAnsi"/>
          <w:color w:val="auto"/>
        </w:rPr>
        <w:t xml:space="preserve"> </w:t>
      </w:r>
      <w:r w:rsidRPr="00E76D63">
        <w:rPr>
          <w:rFonts w:asciiTheme="minorHAnsi" w:hAnsiTheme="minorHAnsi" w:cstheme="minorHAnsi"/>
          <w:color w:val="auto"/>
        </w:rPr>
        <w:t>The approved provider will assist you in the documentation</w:t>
      </w:r>
      <w:r w:rsidR="00575F33">
        <w:rPr>
          <w:rFonts w:asciiTheme="minorHAnsi" w:hAnsiTheme="minorHAnsi" w:cstheme="minorHAnsi"/>
          <w:color w:val="auto"/>
        </w:rPr>
        <w:t xml:space="preserve"> of assessments and evaluations.</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For children who are preschool age and under, this documentation must include: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Assessments</w:t>
      </w:r>
      <w:r w:rsidRPr="00E76D63">
        <w:rPr>
          <w:rFonts w:asciiTheme="minorHAnsi" w:hAnsiTheme="minorHAnsi" w:cstheme="minorHAnsi"/>
          <w:color w:val="auto"/>
        </w:rPr>
        <w:t xml:space="preserve"> of the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developmental needs, interests, experiences and participation in the educational program;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Assessment</w:t>
      </w:r>
      <w:r w:rsidRPr="00E76D63">
        <w:rPr>
          <w:rFonts w:asciiTheme="minorHAnsi" w:hAnsiTheme="minorHAnsi" w:cstheme="minorHAnsi"/>
          <w:color w:val="auto"/>
        </w:rPr>
        <w:t xml:space="preserve"> of the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progress against the learning outcomes of the educational program.</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For children who are over preschool age, this documentation should focus on evaluations of the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wellbeing, development and learning.</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In preparing the documentation consideration should also be given to the period of time a child is educated and cared for by the service (for example, full-time or part-time attendance), how the documentation will be used by the educators and ensuring the documents are easily understandable by parents of the child.</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Some services may choose to produce portfolios or learning journals as a way of documenting assessment and progress towards learning outcomes. If so, these must include an analysis of </w:t>
      </w:r>
      <w:r w:rsidR="00575F33" w:rsidRPr="00E76D63">
        <w:rPr>
          <w:rFonts w:asciiTheme="minorHAnsi" w:hAnsiTheme="minorHAnsi" w:cstheme="minorHAnsi"/>
          <w:color w:val="auto"/>
        </w:rPr>
        <w:t>children’s</w:t>
      </w:r>
      <w:r w:rsidRPr="00E76D63">
        <w:rPr>
          <w:rFonts w:asciiTheme="minorHAnsi" w:hAnsiTheme="minorHAnsi" w:cstheme="minorHAnsi"/>
          <w:color w:val="auto"/>
        </w:rPr>
        <w:t xml:space="preserve"> learning to meet the requirements of the National Regulations.</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Information for parents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Information about the educational program must be displayed at your residence or approved venue.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 following information must be given to a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parents when requested: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lastRenderedPageBreak/>
        <w:t xml:space="preserve">• </w:t>
      </w:r>
      <w:r w:rsidR="00A4268C" w:rsidRPr="00E76D63">
        <w:rPr>
          <w:rFonts w:asciiTheme="minorHAnsi" w:hAnsiTheme="minorHAnsi" w:cstheme="minorHAnsi"/>
          <w:color w:val="auto"/>
        </w:rPr>
        <w:t>Information</w:t>
      </w:r>
      <w:r w:rsidRPr="00E76D63">
        <w:rPr>
          <w:rFonts w:asciiTheme="minorHAnsi" w:hAnsiTheme="minorHAnsi" w:cstheme="minorHAnsi"/>
          <w:color w:val="auto"/>
        </w:rPr>
        <w:t xml:space="preserve"> about the content and operation of the educational program so far as it relates to their child;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Information</w:t>
      </w:r>
      <w:r w:rsidRPr="00E76D63">
        <w:rPr>
          <w:rFonts w:asciiTheme="minorHAnsi" w:hAnsiTheme="minorHAnsi" w:cstheme="minorHAnsi"/>
          <w:color w:val="auto"/>
        </w:rPr>
        <w:t xml:space="preserve"> about their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participation in the program;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A4268C" w:rsidRPr="00E76D63">
        <w:rPr>
          <w:rFonts w:asciiTheme="minorHAnsi" w:hAnsiTheme="minorHAnsi" w:cstheme="minorHAnsi"/>
          <w:color w:val="auto"/>
        </w:rPr>
        <w:t>A</w:t>
      </w:r>
      <w:r w:rsidRPr="00E76D63">
        <w:rPr>
          <w:rFonts w:asciiTheme="minorHAnsi" w:hAnsiTheme="minorHAnsi" w:cstheme="minorHAnsi"/>
          <w:color w:val="auto"/>
        </w:rPr>
        <w:t xml:space="preserve"> copy of assessments or evaluations in relation to their child.</w:t>
      </w:r>
    </w:p>
    <w:p w:rsidR="00A413B0" w:rsidRPr="00575F33" w:rsidRDefault="00575F33" w:rsidP="00E76D63">
      <w:pPr>
        <w:pStyle w:val="Default"/>
        <w:snapToGrid w:val="0"/>
        <w:spacing w:after="240"/>
        <w:rPr>
          <w:rFonts w:asciiTheme="minorHAnsi" w:hAnsiTheme="minorHAnsi" w:cstheme="minorHAnsi"/>
          <w:b/>
          <w:color w:val="auto"/>
        </w:rPr>
      </w:pPr>
      <w:r w:rsidRPr="00575F33">
        <w:rPr>
          <w:rFonts w:asciiTheme="minorHAnsi" w:hAnsiTheme="minorHAnsi" w:cstheme="minorHAnsi"/>
          <w:b/>
          <w:color w:val="auto"/>
        </w:rPr>
        <w:t>Children’s</w:t>
      </w:r>
      <w:r w:rsidR="00A413B0" w:rsidRPr="00575F33">
        <w:rPr>
          <w:rFonts w:asciiTheme="minorHAnsi" w:hAnsiTheme="minorHAnsi" w:cstheme="minorHAnsi"/>
          <w:b/>
          <w:color w:val="auto"/>
        </w:rPr>
        <w:t xml:space="preserve"> Health and Safety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All children have the right to experience quality education and care in an environment that provides for their safety, health and </w:t>
      </w:r>
      <w:r w:rsidR="00575F33" w:rsidRPr="00E76D63">
        <w:rPr>
          <w:rFonts w:asciiTheme="minorHAnsi" w:hAnsiTheme="minorHAnsi" w:cstheme="minorHAnsi"/>
          <w:color w:val="auto"/>
        </w:rPr>
        <w:t>wellbeing. Fundamental</w:t>
      </w:r>
      <w:r w:rsidRPr="00E76D63">
        <w:rPr>
          <w:rFonts w:asciiTheme="minorHAnsi" w:hAnsiTheme="minorHAnsi" w:cstheme="minorHAnsi"/>
          <w:color w:val="auto"/>
        </w:rPr>
        <w:t xml:space="preserve"> to this is to ensure that routines, activities and experiences support </w:t>
      </w:r>
      <w:r w:rsidR="00A4268C" w:rsidRPr="00E76D63">
        <w:rPr>
          <w:rFonts w:asciiTheme="minorHAnsi" w:hAnsiTheme="minorHAnsi" w:cstheme="minorHAnsi"/>
          <w:color w:val="auto"/>
        </w:rPr>
        <w:t>children’s</w:t>
      </w:r>
      <w:r w:rsidRPr="00E76D63">
        <w:rPr>
          <w:rFonts w:asciiTheme="minorHAnsi" w:hAnsiTheme="minorHAnsi" w:cstheme="minorHAnsi"/>
          <w:color w:val="auto"/>
        </w:rPr>
        <w:t xml:space="preserve"> individual requirements for health, nutrition, sleep, rest and relaxation. This should be evidenced by the </w:t>
      </w:r>
      <w:r w:rsidR="00575F33" w:rsidRPr="00E76D63">
        <w:rPr>
          <w:rFonts w:asciiTheme="minorHAnsi" w:hAnsiTheme="minorHAnsi" w:cstheme="minorHAnsi"/>
          <w:color w:val="auto"/>
        </w:rPr>
        <w:t>service’s</w:t>
      </w:r>
      <w:r w:rsidRPr="00E76D63">
        <w:rPr>
          <w:rFonts w:asciiTheme="minorHAnsi" w:hAnsiTheme="minorHAnsi" w:cstheme="minorHAnsi"/>
          <w:color w:val="auto"/>
        </w:rPr>
        <w:t xml:space="preserve"> policies and procedures that are in place in relation to healthy eating, </w:t>
      </w:r>
      <w:r w:rsidR="00575F33" w:rsidRPr="00E76D63">
        <w:rPr>
          <w:rFonts w:asciiTheme="minorHAnsi" w:hAnsiTheme="minorHAnsi" w:cstheme="minorHAnsi"/>
          <w:color w:val="auto"/>
        </w:rPr>
        <w:t>children’s</w:t>
      </w:r>
      <w:r w:rsidRPr="00E76D63">
        <w:rPr>
          <w:rFonts w:asciiTheme="minorHAnsi" w:hAnsiTheme="minorHAnsi" w:cstheme="minorHAnsi"/>
          <w:color w:val="auto"/>
        </w:rPr>
        <w:t xml:space="preserve"> safety, dealing with any injury or illness, and preventing harm to children.</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Health, hygiene and safe food practices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To </w:t>
      </w:r>
      <w:r w:rsidR="00A4268C" w:rsidRPr="00E76D63">
        <w:rPr>
          <w:rFonts w:asciiTheme="minorHAnsi" w:hAnsiTheme="minorHAnsi" w:cstheme="minorHAnsi"/>
          <w:color w:val="auto"/>
        </w:rPr>
        <w:t>minimize</w:t>
      </w:r>
      <w:r w:rsidRPr="00E76D63">
        <w:rPr>
          <w:rFonts w:asciiTheme="minorHAnsi" w:hAnsiTheme="minorHAnsi" w:cstheme="minorHAnsi"/>
          <w:color w:val="auto"/>
        </w:rPr>
        <w:t xml:space="preserve"> risks to children you must: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implement adequate health and hygiene practices;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have in place safe practices for handling, preparing and storing food.</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Food and beverages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 must ensure that children: </w:t>
      </w:r>
    </w:p>
    <w:p w:rsidR="00A413B0" w:rsidRPr="00E76D63" w:rsidRDefault="00A4268C" w:rsidP="00E76D63">
      <w:pPr>
        <w:pStyle w:val="Default"/>
        <w:snapToGrid w:val="0"/>
        <w:spacing w:after="240"/>
        <w:rPr>
          <w:rFonts w:asciiTheme="minorHAnsi" w:hAnsiTheme="minorHAnsi" w:cstheme="minorHAnsi"/>
          <w:color w:val="auto"/>
        </w:rPr>
      </w:pPr>
      <w:r>
        <w:rPr>
          <w:rFonts w:asciiTheme="minorHAnsi" w:hAnsiTheme="minorHAnsi" w:cstheme="minorHAnsi"/>
          <w:color w:val="auto"/>
        </w:rPr>
        <w:t>• H</w:t>
      </w:r>
      <w:r w:rsidR="00A413B0" w:rsidRPr="00E76D63">
        <w:rPr>
          <w:rFonts w:asciiTheme="minorHAnsi" w:hAnsiTheme="minorHAnsi" w:cstheme="minorHAnsi"/>
          <w:color w:val="auto"/>
        </w:rPr>
        <w:t xml:space="preserve">ave access to safe drinking water at all times; and </w:t>
      </w:r>
    </w:p>
    <w:p w:rsidR="00A413B0" w:rsidRPr="00E76D63" w:rsidRDefault="00A4268C" w:rsidP="00E76D63">
      <w:pPr>
        <w:pStyle w:val="Default"/>
        <w:snapToGrid w:val="0"/>
        <w:spacing w:after="240"/>
        <w:rPr>
          <w:rFonts w:asciiTheme="minorHAnsi" w:hAnsiTheme="minorHAnsi" w:cstheme="minorHAnsi"/>
          <w:color w:val="auto"/>
        </w:rPr>
      </w:pPr>
      <w:r>
        <w:rPr>
          <w:rFonts w:asciiTheme="minorHAnsi" w:hAnsiTheme="minorHAnsi" w:cstheme="minorHAnsi"/>
          <w:color w:val="auto"/>
        </w:rPr>
        <w:t>• A</w:t>
      </w:r>
      <w:r w:rsidR="00A413B0" w:rsidRPr="00E76D63">
        <w:rPr>
          <w:rFonts w:asciiTheme="minorHAnsi" w:hAnsiTheme="minorHAnsi" w:cstheme="minorHAnsi"/>
          <w:color w:val="auto"/>
        </w:rPr>
        <w:t>re offered food and beverages on a regular basis throughout the day.</w:t>
      </w:r>
    </w:p>
    <w:p w:rsidR="00575F3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If you provide food or beverages to children you must ensure that the food or beverages provided: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are nutritious and adequate in quantity;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have regard to the dietary requirements of the child taking into account each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growth and development needs and any specific cultural, religious or health requirements.</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If you provide food and beverage (other than water) you must ensure that a weekly menu is displayed and accessible to parents and accurately describes the food and beverage provided.</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Particular attention needs to be paid to storing and reheating of food brought from the </w:t>
      </w:r>
      <w:r w:rsidR="00575F33" w:rsidRPr="00A413B0">
        <w:rPr>
          <w:rFonts w:cstheme="minorHAnsi"/>
          <w:sz w:val="24"/>
          <w:szCs w:val="24"/>
        </w:rPr>
        <w:t>child’s</w:t>
      </w:r>
      <w:r w:rsidRPr="00A413B0">
        <w:rPr>
          <w:rFonts w:cstheme="minorHAnsi"/>
          <w:sz w:val="24"/>
          <w:szCs w:val="24"/>
        </w:rPr>
        <w:t xml:space="preserve"> home.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b/>
          <w:bCs/>
          <w:sz w:val="24"/>
          <w:szCs w:val="24"/>
        </w:rPr>
        <w:t xml:space="preserve">Sleep and rest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lastRenderedPageBreak/>
        <w:t xml:space="preserve">You must take reasonable steps to ensure that </w:t>
      </w:r>
      <w:r w:rsidR="00575F33" w:rsidRPr="00E76D63">
        <w:rPr>
          <w:rFonts w:asciiTheme="minorHAnsi" w:hAnsiTheme="minorHAnsi" w:cstheme="minorHAnsi"/>
          <w:color w:val="auto"/>
        </w:rPr>
        <w:t>children’s</w:t>
      </w:r>
      <w:r w:rsidRPr="00E76D63">
        <w:rPr>
          <w:rFonts w:asciiTheme="minorHAnsi" w:hAnsiTheme="minorHAnsi" w:cstheme="minorHAnsi"/>
          <w:color w:val="auto"/>
        </w:rPr>
        <w:t xml:space="preserve"> needs for sleep and rest are met, having regard to each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age, development and needs. This supports element 2.1.2 of the National Quality Standard where each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comfort is provided for and there are appropriate opportunities to meet each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needs for sleep, rest and relaxation.</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Child protection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 approved provider must ensure that all educators and staff at the service who work with children are aware of the current child protection law and understand the obligations they have under that law.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Your approved provider will ensure that you are aware of child protection law and your obligations through training, in house workshops or online training.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Information regarding child protec</w:t>
      </w:r>
      <w:r w:rsidR="00575F33">
        <w:rPr>
          <w:rFonts w:asciiTheme="minorHAnsi" w:hAnsiTheme="minorHAnsi" w:cstheme="minorHAnsi"/>
          <w:color w:val="auto"/>
        </w:rPr>
        <w:t xml:space="preserve">tion </w:t>
      </w:r>
      <w:r w:rsidRPr="00E76D63">
        <w:rPr>
          <w:rFonts w:asciiTheme="minorHAnsi" w:hAnsiTheme="minorHAnsi" w:cstheme="minorHAnsi"/>
          <w:color w:val="auto"/>
        </w:rPr>
        <w:t xml:space="preserve">including an online training package can be found at: </w:t>
      </w:r>
    </w:p>
    <w:p w:rsidR="00A413B0" w:rsidRPr="00E76D63" w:rsidRDefault="00A413B0" w:rsidP="00E76D63">
      <w:pPr>
        <w:pStyle w:val="Default"/>
        <w:snapToGrid w:val="0"/>
        <w:spacing w:after="240"/>
        <w:rPr>
          <w:rFonts w:asciiTheme="minorHAnsi" w:hAnsiTheme="minorHAnsi" w:cstheme="minorHAnsi"/>
          <w:i/>
          <w:iCs/>
          <w:color w:val="auto"/>
        </w:rPr>
      </w:pPr>
      <w:r w:rsidRPr="00E76D63">
        <w:rPr>
          <w:rFonts w:asciiTheme="minorHAnsi" w:hAnsiTheme="minorHAnsi" w:cstheme="minorHAnsi"/>
          <w:i/>
          <w:iCs/>
          <w:color w:val="auto"/>
        </w:rPr>
        <w:t>www.education.vic.gov.au/childhood/ providers/regulation/Pages/ protectionprotocol.aspx</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Protecting children from harm and hazards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You must ensure that every reasonable precaution is taken to protect a child in your care from harm and any hazard likely to cause injury.</w:t>
      </w:r>
      <w:r w:rsidR="00575F33">
        <w:rPr>
          <w:rFonts w:asciiTheme="minorHAnsi" w:hAnsiTheme="minorHAnsi" w:cstheme="minorHAnsi"/>
          <w:color w:val="auto"/>
        </w:rPr>
        <w:t xml:space="preserve"> </w:t>
      </w:r>
      <w:r w:rsidRPr="00E76D63">
        <w:rPr>
          <w:rFonts w:asciiTheme="minorHAnsi" w:hAnsiTheme="minorHAnsi" w:cstheme="minorHAnsi"/>
          <w:color w:val="auto"/>
        </w:rPr>
        <w:t>Furthermore, the same obligations are placed on your approved provider to ensure that children are protected from harm and any hazard likely to cause injury.</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Examples of how a hazard may arise include but are not limited to: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Inappropriate placement of furniture and equipment indoors and outdoors;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Inadequate fencing, gates and locks;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Broken, worn or dirty equipment furniture or facilities;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Lack of rails, guards and other safety fittings;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The presence of toxic plants and materials in areas accessible to children;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Activities being undertaken by children without adequate supervision or assistance;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Inadequate cleaning and maintenanc</w:t>
      </w:r>
      <w:r w:rsidR="00575F33">
        <w:rPr>
          <w:rFonts w:asciiTheme="minorHAnsi" w:hAnsiTheme="minorHAnsi" w:cstheme="minorHAnsi"/>
          <w:color w:val="auto"/>
        </w:rPr>
        <w:t>e of residence</w:t>
      </w:r>
      <w:r w:rsidRPr="00E76D63">
        <w:rPr>
          <w:rFonts w:asciiTheme="minorHAnsi" w:hAnsiTheme="minorHAnsi" w:cstheme="minorHAnsi"/>
          <w:color w:val="auto"/>
        </w:rPr>
        <w:t xml:space="preserve">; </w:t>
      </w:r>
    </w:p>
    <w:p w:rsidR="00654E9A" w:rsidRPr="00E76D63" w:rsidRDefault="00654E9A"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Poor understanding of a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medical or dietary requirements; </w:t>
      </w:r>
    </w:p>
    <w:p w:rsidR="00654E9A" w:rsidRPr="00E76D63" w:rsidRDefault="00654E9A" w:rsidP="00E76D63">
      <w:pPr>
        <w:pStyle w:val="Default"/>
        <w:snapToGrid w:val="0"/>
        <w:spacing w:after="240"/>
        <w:rPr>
          <w:rFonts w:asciiTheme="minorHAnsi" w:hAnsiTheme="minorHAnsi" w:cstheme="minorHAnsi"/>
          <w:i/>
          <w:iCs/>
          <w:color w:val="auto"/>
        </w:rPr>
      </w:pPr>
      <w:r w:rsidRPr="00E76D63">
        <w:rPr>
          <w:rFonts w:asciiTheme="minorHAnsi" w:hAnsiTheme="minorHAnsi" w:cstheme="minorHAnsi"/>
          <w:color w:val="auto"/>
        </w:rPr>
        <w:t>• Inadequate procedures for storing and administering medication.</w:t>
      </w:r>
    </w:p>
    <w:p w:rsidR="00654E9A" w:rsidRPr="00E76D63" w:rsidRDefault="00654E9A" w:rsidP="00E76D63">
      <w:pPr>
        <w:pStyle w:val="Default"/>
        <w:snapToGrid w:val="0"/>
        <w:spacing w:after="240"/>
        <w:rPr>
          <w:rFonts w:asciiTheme="minorHAnsi" w:hAnsiTheme="minorHAnsi" w:cstheme="minorHAnsi"/>
          <w:i/>
          <w:iCs/>
          <w:color w:val="auto"/>
        </w:rPr>
      </w:pP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lastRenderedPageBreak/>
        <w:t xml:space="preserve">Adequate supervision of children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There are known risks to </w:t>
      </w:r>
      <w:r w:rsidR="00575F33" w:rsidRPr="00E76D63">
        <w:rPr>
          <w:rFonts w:asciiTheme="minorHAnsi" w:hAnsiTheme="minorHAnsi" w:cstheme="minorHAnsi"/>
          <w:color w:val="auto"/>
        </w:rPr>
        <w:t>children’s</w:t>
      </w:r>
      <w:r w:rsidRPr="00E76D63">
        <w:rPr>
          <w:rFonts w:asciiTheme="minorHAnsi" w:hAnsiTheme="minorHAnsi" w:cstheme="minorHAnsi"/>
          <w:color w:val="auto"/>
        </w:rPr>
        <w:t xml:space="preserve"> safety when they are not adequately supervised. You must ensure that the children being cared for by yourself are adequately supervised.</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 should know where children in your care are and what they are doing at all times. This does not mean that they are within sight at all times but you should be able to respond immediately to each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individual needs and intervene to protect a child from hazards or harm.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Some children may be playing in different parts</w:t>
      </w:r>
      <w:r w:rsidR="00575F33">
        <w:rPr>
          <w:rFonts w:asciiTheme="minorHAnsi" w:hAnsiTheme="minorHAnsi" w:cstheme="minorHAnsi"/>
          <w:color w:val="auto"/>
        </w:rPr>
        <w:t xml:space="preserve"> of your home </w:t>
      </w:r>
      <w:r w:rsidRPr="00E76D63">
        <w:rPr>
          <w:rFonts w:asciiTheme="minorHAnsi" w:hAnsiTheme="minorHAnsi" w:cstheme="minorHAnsi"/>
          <w:color w:val="auto"/>
        </w:rPr>
        <w:t xml:space="preserve">and you will need to consider how these children will be supervised. The adequacy of supervision should be determined by a range of factors including: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number, ages and abilities of children;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Each</w:t>
      </w:r>
      <w:r w:rsidRPr="00E76D63">
        <w:rPr>
          <w:rFonts w:asciiTheme="minorHAnsi" w:hAnsiTheme="minorHAnsi" w:cstheme="minorHAnsi"/>
          <w:color w:val="auto"/>
        </w:rPr>
        <w:t xml:space="preserve"> </w:t>
      </w:r>
      <w:r w:rsidR="00575F33" w:rsidRPr="00E76D63">
        <w:rPr>
          <w:rFonts w:asciiTheme="minorHAnsi" w:hAnsiTheme="minorHAnsi" w:cstheme="minorHAnsi"/>
          <w:color w:val="auto"/>
        </w:rPr>
        <w:t>child’s</w:t>
      </w:r>
      <w:r w:rsidRPr="00E76D63">
        <w:rPr>
          <w:rFonts w:asciiTheme="minorHAnsi" w:hAnsiTheme="minorHAnsi" w:cstheme="minorHAnsi"/>
          <w:color w:val="auto"/>
        </w:rPr>
        <w:t xml:space="preserve"> current activity;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Areas</w:t>
      </w:r>
      <w:r w:rsidRPr="00E76D63">
        <w:rPr>
          <w:rFonts w:asciiTheme="minorHAnsi" w:hAnsiTheme="minorHAnsi" w:cstheme="minorHAnsi"/>
          <w:color w:val="auto"/>
        </w:rPr>
        <w:t xml:space="preserve"> where children are playing, in particular the visibility and accessibility of these areas;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Risks</w:t>
      </w:r>
      <w:r w:rsidRPr="00E76D63">
        <w:rPr>
          <w:rFonts w:asciiTheme="minorHAnsi" w:hAnsiTheme="minorHAnsi" w:cstheme="minorHAnsi"/>
          <w:color w:val="auto"/>
        </w:rPr>
        <w:t xml:space="preserve"> in the environment and experiences provided to children;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Your</w:t>
      </w:r>
      <w:r w:rsidRPr="00E76D63">
        <w:rPr>
          <w:rFonts w:asciiTheme="minorHAnsi" w:hAnsiTheme="minorHAnsi" w:cstheme="minorHAnsi"/>
          <w:color w:val="auto"/>
        </w:rPr>
        <w:t xml:space="preserve"> knowledge of each child and each group of children.</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Appropriate Discipline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 term </w:t>
      </w:r>
      <w:r w:rsidR="00575F33">
        <w:rPr>
          <w:rFonts w:asciiTheme="minorHAnsi" w:hAnsiTheme="minorHAnsi" w:cstheme="minorHAnsi"/>
          <w:color w:val="auto"/>
        </w:rPr>
        <w:t>“</w:t>
      </w:r>
      <w:r w:rsidRPr="00E76D63">
        <w:rPr>
          <w:rFonts w:asciiTheme="minorHAnsi" w:hAnsiTheme="minorHAnsi" w:cstheme="minorHAnsi"/>
          <w:color w:val="auto"/>
        </w:rPr>
        <w:t>discipline</w:t>
      </w:r>
      <w:r w:rsidR="00575F33">
        <w:rPr>
          <w:rFonts w:asciiTheme="minorHAnsi" w:hAnsiTheme="minorHAnsi" w:cstheme="minorHAnsi"/>
          <w:color w:val="auto"/>
        </w:rPr>
        <w:t>”</w:t>
      </w:r>
      <w:r w:rsidRPr="00E76D63">
        <w:rPr>
          <w:rFonts w:asciiTheme="minorHAnsi" w:hAnsiTheme="minorHAnsi" w:cstheme="minorHAnsi"/>
          <w:color w:val="auto"/>
        </w:rPr>
        <w:t xml:space="preserve"> is often associated with punishment and modifying child </w:t>
      </w:r>
      <w:proofErr w:type="spellStart"/>
      <w:r w:rsidRPr="00E76D63">
        <w:rPr>
          <w:rFonts w:asciiTheme="minorHAnsi" w:hAnsiTheme="minorHAnsi" w:cstheme="minorHAnsi"/>
          <w:color w:val="auto"/>
        </w:rPr>
        <w:t>behaviour</w:t>
      </w:r>
      <w:proofErr w:type="spellEnd"/>
      <w:r w:rsidRPr="00E76D63">
        <w:rPr>
          <w:rFonts w:asciiTheme="minorHAnsi" w:hAnsiTheme="minorHAnsi" w:cstheme="minorHAnsi"/>
          <w:color w:val="auto"/>
        </w:rPr>
        <w:t xml:space="preserve">. You must not use any form of corporal punishment or use discipline that is unreasonable in the circumstance towards any child who you are educating and caring for. You should use positive </w:t>
      </w:r>
      <w:r w:rsidR="004E5796" w:rsidRPr="00E76D63">
        <w:rPr>
          <w:rFonts w:asciiTheme="minorHAnsi" w:hAnsiTheme="minorHAnsi" w:cstheme="minorHAnsi"/>
          <w:color w:val="auto"/>
        </w:rPr>
        <w:t>behavior</w:t>
      </w:r>
      <w:r w:rsidRPr="00E76D63">
        <w:rPr>
          <w:rFonts w:asciiTheme="minorHAnsi" w:hAnsiTheme="minorHAnsi" w:cstheme="minorHAnsi"/>
          <w:color w:val="auto"/>
        </w:rPr>
        <w:t xml:space="preserve"> guidance techniques to guide </w:t>
      </w:r>
      <w:r w:rsidR="004E5796" w:rsidRPr="00E76D63">
        <w:rPr>
          <w:rFonts w:asciiTheme="minorHAnsi" w:hAnsiTheme="minorHAnsi" w:cstheme="minorHAnsi"/>
          <w:color w:val="auto"/>
        </w:rPr>
        <w:t>children’s</w:t>
      </w:r>
      <w:r w:rsidRPr="00E76D63">
        <w:rPr>
          <w:rFonts w:asciiTheme="minorHAnsi" w:hAnsiTheme="minorHAnsi" w:cstheme="minorHAnsi"/>
          <w:color w:val="auto"/>
        </w:rPr>
        <w:t xml:space="preserve"> </w:t>
      </w:r>
      <w:r w:rsidR="004E5796" w:rsidRPr="00E76D63">
        <w:rPr>
          <w:rFonts w:asciiTheme="minorHAnsi" w:hAnsiTheme="minorHAnsi" w:cstheme="minorHAnsi"/>
          <w:color w:val="auto"/>
        </w:rPr>
        <w:t>behavior</w:t>
      </w:r>
      <w:r w:rsidRPr="00E76D63">
        <w:rPr>
          <w:rFonts w:asciiTheme="minorHAnsi" w:hAnsiTheme="minorHAnsi" w:cstheme="minorHAnsi"/>
          <w:color w:val="auto"/>
        </w:rPr>
        <w:t>.</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Examples of corporal punishment and unreasonable discipline include (but are not limited to):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Hitting or slapping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Dragging a child by the arms or legs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Force-feeding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Depriving a child of food or drink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Yelling at or making fun of a child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Shaking a child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Humiliating a child </w:t>
      </w:r>
    </w:p>
    <w:p w:rsidR="00E76D63" w:rsidRPr="00E76D63" w:rsidRDefault="00575F3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w:t>
      </w:r>
      <w:r>
        <w:rPr>
          <w:rFonts w:asciiTheme="minorHAnsi" w:hAnsiTheme="minorHAnsi" w:cstheme="minorHAnsi"/>
          <w:color w:val="auto"/>
        </w:rPr>
        <w:t xml:space="preserve"> </w:t>
      </w:r>
      <w:r w:rsidR="00E76D63" w:rsidRPr="00E76D63">
        <w:rPr>
          <w:rFonts w:asciiTheme="minorHAnsi" w:hAnsiTheme="minorHAnsi" w:cstheme="minorHAnsi"/>
          <w:color w:val="auto"/>
        </w:rPr>
        <w:t xml:space="preserve">Locking up or otherwise unreasonably restraining a child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lastRenderedPageBreak/>
        <w:t xml:space="preserve">Interactions with children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Children attending your service should be educated and cared for in a way that: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encourages the children to express themselves and their opinions;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allows the children to undertake experiences that develop self-reliance and self-esteem;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maintains at all times the dignity and rights of each child;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gives each child positive guidance and encouragement toward acceptable </w:t>
      </w:r>
      <w:r w:rsidR="004E5796" w:rsidRPr="00E76D63">
        <w:rPr>
          <w:rFonts w:asciiTheme="minorHAnsi" w:hAnsiTheme="minorHAnsi" w:cstheme="minorHAnsi"/>
          <w:color w:val="auto"/>
        </w:rPr>
        <w:t>behavior</w:t>
      </w:r>
      <w:r w:rsidRPr="00E76D63">
        <w:rPr>
          <w:rFonts w:asciiTheme="minorHAnsi" w:hAnsiTheme="minorHAnsi" w:cstheme="minorHAnsi"/>
          <w:color w:val="auto"/>
        </w:rPr>
        <w:t xml:space="preserve">; and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has regard to the family and cultural values, age, and physical and intellectual development and abilities of each child being educated and cared for by the service.</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Relationships in groups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Children being educated and cared for should be given opportunities to interact and develop respectful and positive relationships with each other, with you and volunteers at the service.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This will be achieved by having regard to the size and composition of the groups in which children are being educated and cared for.</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Collection of Children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You must ensure that a child who is being educated and cared for</w:t>
      </w:r>
      <w:r w:rsidR="00575F33">
        <w:rPr>
          <w:rFonts w:asciiTheme="minorHAnsi" w:hAnsiTheme="minorHAnsi" w:cstheme="minorHAnsi"/>
          <w:color w:val="auto"/>
        </w:rPr>
        <w:t xml:space="preserve"> at your home </w:t>
      </w:r>
      <w:r w:rsidRPr="00E76D63">
        <w:rPr>
          <w:rFonts w:asciiTheme="minorHAnsi" w:hAnsiTheme="minorHAnsi" w:cstheme="minorHAnsi"/>
          <w:color w:val="auto"/>
        </w:rPr>
        <w:t xml:space="preserve">does not leave the residence or venue unless: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proofErr w:type="gramStart"/>
      <w:r w:rsidRPr="00E76D63">
        <w:rPr>
          <w:rFonts w:asciiTheme="minorHAnsi" w:hAnsiTheme="minorHAnsi" w:cstheme="minorHAnsi"/>
          <w:color w:val="auto"/>
        </w:rPr>
        <w:t>a</w:t>
      </w:r>
      <w:proofErr w:type="gramEnd"/>
      <w:r w:rsidRPr="00E76D63">
        <w:rPr>
          <w:rFonts w:asciiTheme="minorHAnsi" w:hAnsiTheme="minorHAnsi" w:cstheme="minorHAnsi"/>
          <w:color w:val="auto"/>
        </w:rPr>
        <w:t xml:space="preserve"> parent or </w:t>
      </w:r>
      <w:r w:rsidR="004E5796" w:rsidRPr="00E76D63">
        <w:rPr>
          <w:rFonts w:asciiTheme="minorHAnsi" w:hAnsiTheme="minorHAnsi" w:cstheme="minorHAnsi"/>
          <w:color w:val="auto"/>
        </w:rPr>
        <w:t>authorized</w:t>
      </w:r>
      <w:r w:rsidRPr="00E76D63">
        <w:rPr>
          <w:rFonts w:asciiTheme="minorHAnsi" w:hAnsiTheme="minorHAnsi" w:cstheme="minorHAnsi"/>
          <w:color w:val="auto"/>
        </w:rPr>
        <w:t xml:space="preserve"> nominee collects the child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proofErr w:type="gramStart"/>
      <w:r w:rsidRPr="00E76D63">
        <w:rPr>
          <w:rFonts w:asciiTheme="minorHAnsi" w:hAnsiTheme="minorHAnsi" w:cstheme="minorHAnsi"/>
          <w:color w:val="auto"/>
        </w:rPr>
        <w:t>a</w:t>
      </w:r>
      <w:proofErr w:type="gramEnd"/>
      <w:r w:rsidRPr="00E76D63">
        <w:rPr>
          <w:rFonts w:asciiTheme="minorHAnsi" w:hAnsiTheme="minorHAnsi" w:cstheme="minorHAnsi"/>
          <w:color w:val="auto"/>
        </w:rPr>
        <w:t xml:space="preserve"> parent or </w:t>
      </w:r>
      <w:r w:rsidR="004E5796" w:rsidRPr="00E76D63">
        <w:rPr>
          <w:rFonts w:asciiTheme="minorHAnsi" w:hAnsiTheme="minorHAnsi" w:cstheme="minorHAnsi"/>
          <w:color w:val="auto"/>
        </w:rPr>
        <w:t>authorized</w:t>
      </w:r>
      <w:r w:rsidRPr="00E76D63">
        <w:rPr>
          <w:rFonts w:asciiTheme="minorHAnsi" w:hAnsiTheme="minorHAnsi" w:cstheme="minorHAnsi"/>
          <w:color w:val="auto"/>
        </w:rPr>
        <w:t xml:space="preserve"> nominee provides written </w:t>
      </w:r>
      <w:r w:rsidR="004E5796" w:rsidRPr="00E76D63">
        <w:rPr>
          <w:rFonts w:asciiTheme="minorHAnsi" w:hAnsiTheme="minorHAnsi" w:cstheme="minorHAnsi"/>
          <w:color w:val="auto"/>
        </w:rPr>
        <w:t>authorizations</w:t>
      </w:r>
      <w:r w:rsidRPr="00E76D63">
        <w:rPr>
          <w:rFonts w:asciiTheme="minorHAnsi" w:hAnsiTheme="minorHAnsi" w:cstheme="minorHAnsi"/>
          <w:color w:val="auto"/>
        </w:rPr>
        <w:t xml:space="preserve"> for the child to leave the premises;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proofErr w:type="gramStart"/>
      <w:r w:rsidRPr="00E76D63">
        <w:rPr>
          <w:rFonts w:asciiTheme="minorHAnsi" w:hAnsiTheme="minorHAnsi" w:cstheme="minorHAnsi"/>
          <w:color w:val="auto"/>
        </w:rPr>
        <w:t>a</w:t>
      </w:r>
      <w:proofErr w:type="gramEnd"/>
      <w:r w:rsidRPr="00E76D63">
        <w:rPr>
          <w:rFonts w:asciiTheme="minorHAnsi" w:hAnsiTheme="minorHAnsi" w:cstheme="minorHAnsi"/>
          <w:color w:val="auto"/>
        </w:rPr>
        <w:t xml:space="preserve"> parent or </w:t>
      </w:r>
      <w:r w:rsidR="004E5796" w:rsidRPr="00E76D63">
        <w:rPr>
          <w:rFonts w:asciiTheme="minorHAnsi" w:hAnsiTheme="minorHAnsi" w:cstheme="minorHAnsi"/>
          <w:color w:val="auto"/>
        </w:rPr>
        <w:t>authorized</w:t>
      </w:r>
      <w:r w:rsidRPr="00E76D63">
        <w:rPr>
          <w:rFonts w:asciiTheme="minorHAnsi" w:hAnsiTheme="minorHAnsi" w:cstheme="minorHAnsi"/>
          <w:color w:val="auto"/>
        </w:rPr>
        <w:t xml:space="preserve"> nominee provides written </w:t>
      </w:r>
      <w:r w:rsidR="004E5796" w:rsidRPr="00E76D63">
        <w:rPr>
          <w:rFonts w:asciiTheme="minorHAnsi" w:hAnsiTheme="minorHAnsi" w:cstheme="minorHAnsi"/>
          <w:color w:val="auto"/>
        </w:rPr>
        <w:t>authorization</w:t>
      </w:r>
      <w:r w:rsidRPr="00E76D63">
        <w:rPr>
          <w:rFonts w:asciiTheme="minorHAnsi" w:hAnsiTheme="minorHAnsi" w:cstheme="minorHAnsi"/>
          <w:color w:val="auto"/>
        </w:rPr>
        <w:t xml:space="preserve"> for the child to attend an excursion;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proofErr w:type="gramStart"/>
      <w:r w:rsidRPr="00E76D63">
        <w:rPr>
          <w:rFonts w:asciiTheme="minorHAnsi" w:hAnsiTheme="minorHAnsi" w:cstheme="minorHAnsi"/>
          <w:color w:val="auto"/>
        </w:rPr>
        <w:t>the</w:t>
      </w:r>
      <w:proofErr w:type="gramEnd"/>
      <w:r w:rsidRPr="00E76D63">
        <w:rPr>
          <w:rFonts w:asciiTheme="minorHAnsi" w:hAnsiTheme="minorHAnsi" w:cstheme="minorHAnsi"/>
          <w:color w:val="auto"/>
        </w:rPr>
        <w:t xml:space="preserve"> child requires medical, hospital or ambulance treatment, or there is another emergency.</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Excursions and regular outings</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Excursions are outings </w:t>
      </w:r>
      <w:r w:rsidR="004E5796" w:rsidRPr="00E76D63">
        <w:rPr>
          <w:rFonts w:asciiTheme="minorHAnsi" w:hAnsiTheme="minorHAnsi" w:cstheme="minorHAnsi"/>
          <w:color w:val="auto"/>
        </w:rPr>
        <w:t>organized</w:t>
      </w:r>
      <w:r w:rsidRPr="00E76D63">
        <w:rPr>
          <w:rFonts w:asciiTheme="minorHAnsi" w:hAnsiTheme="minorHAnsi" w:cstheme="minorHAnsi"/>
          <w:color w:val="auto"/>
        </w:rPr>
        <w:t xml:space="preserve"> by yourself when the children leave </w:t>
      </w:r>
      <w:r w:rsidR="009E7832">
        <w:rPr>
          <w:rFonts w:asciiTheme="minorHAnsi" w:hAnsiTheme="minorHAnsi" w:cstheme="minorHAnsi"/>
          <w:color w:val="auto"/>
        </w:rPr>
        <w:t>your residence</w:t>
      </w:r>
      <w:r w:rsidRPr="00E76D63">
        <w:rPr>
          <w:rFonts w:asciiTheme="minorHAnsi" w:hAnsiTheme="minorHAnsi" w:cstheme="minorHAnsi"/>
          <w:color w:val="auto"/>
        </w:rPr>
        <w:t xml:space="preserve"> in your company. A routine outing is a type of excursion undertaken on a regular basis. A regular outing means a walk, drive or trip to and from a destination that you visit regularly for example picking</w:t>
      </w:r>
      <w:r w:rsidR="009E7832">
        <w:rPr>
          <w:rFonts w:asciiTheme="minorHAnsi" w:hAnsiTheme="minorHAnsi" w:cstheme="minorHAnsi"/>
          <w:color w:val="auto"/>
        </w:rPr>
        <w:t xml:space="preserve"> </w:t>
      </w:r>
      <w:r w:rsidRPr="00E76D63">
        <w:rPr>
          <w:rFonts w:asciiTheme="minorHAnsi" w:hAnsiTheme="minorHAnsi" w:cstheme="minorHAnsi"/>
          <w:color w:val="auto"/>
        </w:rPr>
        <w:t>up and dropping off chil</w:t>
      </w:r>
      <w:r w:rsidR="009E7832">
        <w:rPr>
          <w:rFonts w:asciiTheme="minorHAnsi" w:hAnsiTheme="minorHAnsi" w:cstheme="minorHAnsi"/>
          <w:color w:val="auto"/>
        </w:rPr>
        <w:t xml:space="preserve">dren at school.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lastRenderedPageBreak/>
        <w:t xml:space="preserve">Excursions, including regular outings, provide valuable opportunities for children to explore the wider community and extend the educational program. Educators must be mindful of additional risks that may be present. Excursions must be conducted in a way that: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ensures the safety, health and wellbeing of the children being educated and cared for by the service; and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meets the educational and developmental needs of the children being educat</w:t>
      </w:r>
      <w:r w:rsidR="009E7832">
        <w:rPr>
          <w:rFonts w:asciiTheme="minorHAnsi" w:hAnsiTheme="minorHAnsi" w:cstheme="minorHAnsi"/>
          <w:color w:val="auto"/>
        </w:rPr>
        <w:t>ed and cared for by the service</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Each time a family day care educator takes children outside the </w:t>
      </w:r>
      <w:r w:rsidR="009E7832">
        <w:rPr>
          <w:rFonts w:asciiTheme="minorHAnsi" w:hAnsiTheme="minorHAnsi" w:cstheme="minorHAnsi"/>
          <w:color w:val="auto"/>
        </w:rPr>
        <w:t xml:space="preserve">family day care residence </w:t>
      </w:r>
      <w:r w:rsidRPr="00E76D63">
        <w:rPr>
          <w:rFonts w:asciiTheme="minorHAnsi" w:hAnsiTheme="minorHAnsi" w:cstheme="minorHAnsi"/>
          <w:color w:val="auto"/>
        </w:rPr>
        <w:t xml:space="preserve">they will need to consider whether the excursion is a regular outing.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If an excursion is a regular outing the </w:t>
      </w:r>
      <w:r w:rsidR="004E5796" w:rsidRPr="00E76D63">
        <w:rPr>
          <w:rFonts w:asciiTheme="minorHAnsi" w:hAnsiTheme="minorHAnsi" w:cstheme="minorHAnsi"/>
          <w:color w:val="auto"/>
        </w:rPr>
        <w:t>authorization</w:t>
      </w:r>
      <w:r w:rsidRPr="00E76D63">
        <w:rPr>
          <w:rFonts w:asciiTheme="minorHAnsi" w:hAnsiTheme="minorHAnsi" w:cstheme="minorHAnsi"/>
          <w:color w:val="auto"/>
        </w:rPr>
        <w:t xml:space="preserve"> is required every 12 month period.</w:t>
      </w:r>
      <w:r w:rsidR="009E7832">
        <w:rPr>
          <w:rFonts w:asciiTheme="minorHAnsi" w:hAnsiTheme="minorHAnsi" w:cstheme="minorHAnsi"/>
          <w:color w:val="auto"/>
        </w:rPr>
        <w:t xml:space="preserve"> </w:t>
      </w:r>
      <w:r w:rsidRPr="00E76D63">
        <w:rPr>
          <w:rFonts w:asciiTheme="minorHAnsi" w:hAnsiTheme="minorHAnsi" w:cstheme="minorHAnsi"/>
          <w:color w:val="auto"/>
        </w:rPr>
        <w:t xml:space="preserve">However, it is advisable to obtain </w:t>
      </w:r>
      <w:r w:rsidR="004E5796" w:rsidRPr="00E76D63">
        <w:rPr>
          <w:rFonts w:asciiTheme="minorHAnsi" w:hAnsiTheme="minorHAnsi" w:cstheme="minorHAnsi"/>
          <w:color w:val="auto"/>
        </w:rPr>
        <w:t>authorizations</w:t>
      </w:r>
      <w:r w:rsidRPr="00E76D63">
        <w:rPr>
          <w:rFonts w:asciiTheme="minorHAnsi" w:hAnsiTheme="minorHAnsi" w:cstheme="minorHAnsi"/>
          <w:color w:val="auto"/>
        </w:rPr>
        <w:t xml:space="preserve"> in these circumstances more regularly. For an excursion written approval must be given before the child attends the excursion.</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 as an educator must carry out a risk assessment for the proposed excursion or regular outing. The risk assessment must be available at the service prior to </w:t>
      </w:r>
      <w:proofErr w:type="spellStart"/>
      <w:r w:rsidRPr="00E76D63">
        <w:rPr>
          <w:rFonts w:asciiTheme="minorHAnsi" w:hAnsiTheme="minorHAnsi" w:cstheme="minorHAnsi"/>
          <w:color w:val="auto"/>
        </w:rPr>
        <w:t>authorisation</w:t>
      </w:r>
      <w:proofErr w:type="spellEnd"/>
      <w:r w:rsidRPr="00E76D63">
        <w:rPr>
          <w:rFonts w:asciiTheme="minorHAnsi" w:hAnsiTheme="minorHAnsi" w:cstheme="minorHAnsi"/>
          <w:color w:val="auto"/>
        </w:rPr>
        <w:t xml:space="preserve"> from parents for their child to go on the excursion is sought.</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 risk assessment must identify and assess the risks that the excursion may pose to the safety, health or wellbeing of any child being taken on the excursion, and detail strategies for </w:t>
      </w:r>
      <w:r w:rsidR="004E5796" w:rsidRPr="00E76D63">
        <w:rPr>
          <w:rFonts w:asciiTheme="minorHAnsi" w:hAnsiTheme="minorHAnsi" w:cstheme="minorHAnsi"/>
          <w:color w:val="auto"/>
        </w:rPr>
        <w:t>minimizing</w:t>
      </w:r>
      <w:r w:rsidRPr="00E76D63">
        <w:rPr>
          <w:rFonts w:asciiTheme="minorHAnsi" w:hAnsiTheme="minorHAnsi" w:cstheme="minorHAnsi"/>
          <w:color w:val="auto"/>
        </w:rPr>
        <w:t xml:space="preserve"> and managing those risks. When taking a child on an excursion every aspect of the environment must be considered at each stage of the excursion to make sure that risks have been identified and addressed. The risk assessment must consider: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proposed route and destination for the excursion;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Any</w:t>
      </w:r>
      <w:r w:rsidRPr="00E76D63">
        <w:rPr>
          <w:rFonts w:asciiTheme="minorHAnsi" w:hAnsiTheme="minorHAnsi" w:cstheme="minorHAnsi"/>
          <w:color w:val="auto"/>
        </w:rPr>
        <w:t xml:space="preserve"> water hazards and risks associated with water based activities;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method of transport;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number of adults and children involved in the excursion;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w:t>
      </w:r>
      <w:r w:rsidR="004E5796">
        <w:rPr>
          <w:rFonts w:asciiTheme="minorHAnsi" w:hAnsiTheme="minorHAnsi" w:cstheme="minorHAnsi"/>
          <w:color w:val="auto"/>
        </w:rPr>
        <w:t xml:space="preserve"> G</w:t>
      </w:r>
      <w:r w:rsidRPr="00E76D63">
        <w:rPr>
          <w:rFonts w:asciiTheme="minorHAnsi" w:hAnsiTheme="minorHAnsi" w:cstheme="minorHAnsi"/>
          <w:color w:val="auto"/>
        </w:rPr>
        <w:t>iven the risk/s posed, the number of educators or other responsible adults</w:t>
      </w:r>
      <w:r w:rsidR="009E7832">
        <w:rPr>
          <w:rFonts w:asciiTheme="minorHAnsi" w:hAnsiTheme="minorHAnsi" w:cstheme="minorHAnsi"/>
          <w:color w:val="auto"/>
        </w:rPr>
        <w:t xml:space="preserve"> </w:t>
      </w:r>
      <w:r w:rsidRPr="00E76D63">
        <w:rPr>
          <w:rFonts w:asciiTheme="minorHAnsi" w:hAnsiTheme="minorHAnsi" w:cstheme="minorHAnsi"/>
          <w:color w:val="auto"/>
        </w:rPr>
        <w:t xml:space="preserve">that is appropriate to provide supervision and whether any </w:t>
      </w:r>
      <w:r w:rsidR="004E5796" w:rsidRPr="00E76D63">
        <w:rPr>
          <w:rFonts w:asciiTheme="minorHAnsi" w:hAnsiTheme="minorHAnsi" w:cstheme="minorHAnsi"/>
          <w:color w:val="auto"/>
        </w:rPr>
        <w:t>specialized</w:t>
      </w:r>
      <w:r w:rsidRPr="00E76D63">
        <w:rPr>
          <w:rFonts w:asciiTheme="minorHAnsi" w:hAnsiTheme="minorHAnsi" w:cstheme="minorHAnsi"/>
          <w:color w:val="auto"/>
        </w:rPr>
        <w:t xml:space="preserve"> skills are required to ensure </w:t>
      </w:r>
      <w:r w:rsidR="009E7832" w:rsidRPr="00E76D63">
        <w:rPr>
          <w:rFonts w:asciiTheme="minorHAnsi" w:hAnsiTheme="minorHAnsi" w:cstheme="minorHAnsi"/>
          <w:color w:val="auto"/>
        </w:rPr>
        <w:t>children’s</w:t>
      </w:r>
      <w:r w:rsidRPr="00E76D63">
        <w:rPr>
          <w:rFonts w:asciiTheme="minorHAnsi" w:hAnsiTheme="minorHAnsi" w:cstheme="minorHAnsi"/>
          <w:color w:val="auto"/>
        </w:rPr>
        <w:t xml:space="preserve"> safety;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proposed activities;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likely length of time of the excursion; </w:t>
      </w:r>
    </w:p>
    <w:p w:rsidR="00A413B0" w:rsidRPr="00E76D63" w:rsidRDefault="00A413B0" w:rsidP="00E76D63">
      <w:pPr>
        <w:pStyle w:val="Default"/>
        <w:snapToGrid w:val="0"/>
        <w:spacing w:after="240"/>
        <w:rPr>
          <w:rFonts w:asciiTheme="minorHAnsi" w:hAnsiTheme="minorHAnsi" w:cstheme="minorHAnsi"/>
          <w:i/>
          <w:iCs/>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items that should be taken on the excursion.</w:t>
      </w:r>
    </w:p>
    <w:p w:rsidR="00A413B0" w:rsidRPr="00E76D63" w:rsidRDefault="00A413B0" w:rsidP="00E76D63">
      <w:pPr>
        <w:pStyle w:val="Default"/>
        <w:snapToGrid w:val="0"/>
        <w:spacing w:after="240"/>
        <w:rPr>
          <w:rFonts w:asciiTheme="minorHAnsi" w:hAnsiTheme="minorHAnsi" w:cstheme="minorHAnsi"/>
          <w:i/>
          <w:iCs/>
          <w:color w:val="auto"/>
        </w:rPr>
      </w:pPr>
    </w:p>
    <w:p w:rsidR="00A413B0" w:rsidRPr="009E7832" w:rsidRDefault="00A413B0" w:rsidP="00E76D63">
      <w:pPr>
        <w:pStyle w:val="Default"/>
        <w:snapToGrid w:val="0"/>
        <w:spacing w:after="240"/>
        <w:rPr>
          <w:rFonts w:asciiTheme="minorHAnsi" w:hAnsiTheme="minorHAnsi" w:cstheme="minorHAnsi"/>
          <w:b/>
          <w:color w:val="auto"/>
        </w:rPr>
      </w:pPr>
      <w:r w:rsidRPr="009E7832">
        <w:rPr>
          <w:rFonts w:asciiTheme="minorHAnsi" w:hAnsiTheme="minorHAnsi" w:cstheme="minorHAnsi"/>
          <w:b/>
          <w:color w:val="auto"/>
        </w:rPr>
        <w:lastRenderedPageBreak/>
        <w:t xml:space="preserve">Monitoring and support of family day care educators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Your approved provider will monitor </w:t>
      </w:r>
      <w:r w:rsidR="009E7832">
        <w:rPr>
          <w:rFonts w:asciiTheme="minorHAnsi" w:hAnsiTheme="minorHAnsi" w:cstheme="minorHAnsi"/>
          <w:color w:val="auto"/>
        </w:rPr>
        <w:t xml:space="preserve">through coordinator, </w:t>
      </w:r>
      <w:r w:rsidRPr="00E76D63">
        <w:rPr>
          <w:rFonts w:asciiTheme="minorHAnsi" w:hAnsiTheme="minorHAnsi" w:cstheme="minorHAnsi"/>
          <w:color w:val="auto"/>
        </w:rPr>
        <w:t xml:space="preserve">each family day </w:t>
      </w:r>
      <w:r w:rsidR="009E7832" w:rsidRPr="00E76D63">
        <w:rPr>
          <w:rFonts w:asciiTheme="minorHAnsi" w:hAnsiTheme="minorHAnsi" w:cstheme="minorHAnsi"/>
          <w:color w:val="auto"/>
        </w:rPr>
        <w:t>educator’s</w:t>
      </w:r>
      <w:r w:rsidRPr="00E76D63">
        <w:rPr>
          <w:rFonts w:asciiTheme="minorHAnsi" w:hAnsiTheme="minorHAnsi" w:cstheme="minorHAnsi"/>
          <w:color w:val="auto"/>
        </w:rPr>
        <w:t xml:space="preserve"> compliance with the National Quality Framework to ensure that education and care is provided in a way that: </w:t>
      </w:r>
    </w:p>
    <w:p w:rsidR="00A413B0" w:rsidRPr="00E76D63" w:rsidRDefault="004E5796" w:rsidP="00E76D63">
      <w:pPr>
        <w:pStyle w:val="Default"/>
        <w:snapToGrid w:val="0"/>
        <w:spacing w:after="240"/>
        <w:rPr>
          <w:rFonts w:asciiTheme="minorHAnsi" w:hAnsiTheme="minorHAnsi" w:cstheme="minorHAnsi"/>
          <w:color w:val="auto"/>
        </w:rPr>
      </w:pPr>
      <w:r>
        <w:rPr>
          <w:rFonts w:asciiTheme="minorHAnsi" w:hAnsiTheme="minorHAnsi" w:cstheme="minorHAnsi"/>
          <w:color w:val="auto"/>
        </w:rPr>
        <w:t xml:space="preserve">• </w:t>
      </w:r>
      <w:proofErr w:type="spellStart"/>
      <w:r>
        <w:rPr>
          <w:rFonts w:asciiTheme="minorHAnsi" w:hAnsiTheme="minorHAnsi" w:cstheme="minorHAnsi"/>
          <w:color w:val="auto"/>
        </w:rPr>
        <w:t>Me</w:t>
      </w:r>
      <w:r w:rsidR="00A413B0" w:rsidRPr="00E76D63">
        <w:rPr>
          <w:rFonts w:asciiTheme="minorHAnsi" w:hAnsiTheme="minorHAnsi" w:cstheme="minorHAnsi"/>
          <w:color w:val="auto"/>
        </w:rPr>
        <w:t>nsures</w:t>
      </w:r>
      <w:proofErr w:type="spellEnd"/>
      <w:r w:rsidR="00A413B0" w:rsidRPr="00E76D63">
        <w:rPr>
          <w:rFonts w:asciiTheme="minorHAnsi" w:hAnsiTheme="minorHAnsi" w:cstheme="minorHAnsi"/>
          <w:color w:val="auto"/>
        </w:rPr>
        <w:t xml:space="preserve"> the safety, health and wellbeing of the children being educated and cared for; and </w:t>
      </w:r>
    </w:p>
    <w:p w:rsidR="00A413B0" w:rsidRPr="00E76D63" w:rsidRDefault="004E5796" w:rsidP="00E76D63">
      <w:pPr>
        <w:pStyle w:val="Default"/>
        <w:snapToGrid w:val="0"/>
        <w:spacing w:after="240"/>
        <w:rPr>
          <w:rFonts w:asciiTheme="minorHAnsi" w:hAnsiTheme="minorHAnsi" w:cstheme="minorHAnsi"/>
          <w:color w:val="auto"/>
        </w:rPr>
      </w:pPr>
      <w:r>
        <w:rPr>
          <w:rFonts w:asciiTheme="minorHAnsi" w:hAnsiTheme="minorHAnsi" w:cstheme="minorHAnsi"/>
          <w:color w:val="auto"/>
        </w:rPr>
        <w:t>• M</w:t>
      </w:r>
      <w:r w:rsidR="00A413B0" w:rsidRPr="00E76D63">
        <w:rPr>
          <w:rFonts w:asciiTheme="minorHAnsi" w:hAnsiTheme="minorHAnsi" w:cstheme="minorHAnsi"/>
          <w:color w:val="auto"/>
        </w:rPr>
        <w:t xml:space="preserve">eets the educational and developmental needs of the children being educated and cared for.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They must also ensure at all times you are educating and caring for a child, one of the following persons is available to provide support: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approved provider or a person with management or control;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sidRPr="00E76D63">
        <w:rPr>
          <w:rFonts w:asciiTheme="minorHAnsi" w:hAnsiTheme="minorHAnsi" w:cstheme="minorHAnsi"/>
          <w:color w:val="auto"/>
        </w:rPr>
        <w:t>The</w:t>
      </w:r>
      <w:r w:rsidRPr="00E76D63">
        <w:rPr>
          <w:rFonts w:asciiTheme="minorHAnsi" w:hAnsiTheme="minorHAnsi" w:cstheme="minorHAnsi"/>
          <w:color w:val="auto"/>
        </w:rPr>
        <w:t xml:space="preserve"> nominated supervisor of the service; </w:t>
      </w:r>
    </w:p>
    <w:p w:rsidR="00A413B0" w:rsidRPr="00E76D63" w:rsidRDefault="004E5796"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Or</w:t>
      </w:r>
      <w:r w:rsidR="00A413B0" w:rsidRPr="00E76D63">
        <w:rPr>
          <w:rFonts w:asciiTheme="minorHAnsi" w:hAnsiTheme="minorHAnsi" w:cstheme="minorHAnsi"/>
          <w:color w:val="auto"/>
        </w:rPr>
        <w:t xml:space="preserv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r w:rsidR="004E5796">
        <w:rPr>
          <w:rFonts w:asciiTheme="minorHAnsi" w:hAnsiTheme="minorHAnsi" w:cstheme="minorHAnsi"/>
          <w:color w:val="auto"/>
        </w:rPr>
        <w:t>A</w:t>
      </w:r>
      <w:r w:rsidR="009E7832">
        <w:rPr>
          <w:rFonts w:asciiTheme="minorHAnsi" w:hAnsiTheme="minorHAnsi" w:cstheme="minorHAnsi"/>
          <w:color w:val="auto"/>
        </w:rPr>
        <w:t xml:space="preserve"> </w:t>
      </w:r>
      <w:r w:rsidRPr="00E76D63">
        <w:rPr>
          <w:rFonts w:asciiTheme="minorHAnsi" w:hAnsiTheme="minorHAnsi" w:cstheme="minorHAnsi"/>
          <w:color w:val="auto"/>
        </w:rPr>
        <w:t>supervisor who has been placed in day to day charge of the family day care service.</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This support includes being available to be contacted by telephone to provide advice and assistance to you. Furthermore your approved provider must ensure sufficient persons are appointed as family day care co- </w:t>
      </w:r>
      <w:r w:rsidR="004E5796" w:rsidRPr="00E76D63">
        <w:rPr>
          <w:rFonts w:asciiTheme="minorHAnsi" w:hAnsiTheme="minorHAnsi" w:cstheme="minorHAnsi"/>
          <w:color w:val="auto"/>
        </w:rPr>
        <w:t>coordinators</w:t>
      </w:r>
      <w:r w:rsidRPr="00E76D63">
        <w:rPr>
          <w:rFonts w:asciiTheme="minorHAnsi" w:hAnsiTheme="minorHAnsi" w:cstheme="minorHAnsi"/>
          <w:color w:val="auto"/>
        </w:rPr>
        <w:t xml:space="preserve"> to ensure that you are adequately trained, monitored and supported.</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You should feel comfortable contacting your approved provider to discuss any concerns or questions you may have.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During visits to yo</w:t>
      </w:r>
      <w:r w:rsidR="009E7832">
        <w:rPr>
          <w:rFonts w:asciiTheme="minorHAnsi" w:hAnsiTheme="minorHAnsi" w:cstheme="minorHAnsi"/>
          <w:color w:val="auto"/>
        </w:rPr>
        <w:t xml:space="preserve">ur residence </w:t>
      </w:r>
      <w:r w:rsidRPr="00E76D63">
        <w:rPr>
          <w:rFonts w:asciiTheme="minorHAnsi" w:hAnsiTheme="minorHAnsi" w:cstheme="minorHAnsi"/>
          <w:color w:val="auto"/>
        </w:rPr>
        <w:t>co-</w:t>
      </w:r>
      <w:r w:rsidR="004E5796" w:rsidRPr="00E76D63">
        <w:rPr>
          <w:rFonts w:asciiTheme="minorHAnsi" w:hAnsiTheme="minorHAnsi" w:cstheme="minorHAnsi"/>
          <w:color w:val="auto"/>
        </w:rPr>
        <w:t>coordinators</w:t>
      </w:r>
      <w:r w:rsidRPr="00E76D63">
        <w:rPr>
          <w:rFonts w:asciiTheme="minorHAnsi" w:hAnsiTheme="minorHAnsi" w:cstheme="minorHAnsi"/>
          <w:color w:val="auto"/>
        </w:rPr>
        <w:t xml:space="preserve"> may: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exchange information with you about children in your care;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observe the interactions between the children and you;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work with you to continually improve the education and care you provide for children, including assisting you to develop and deliver a suitable program for each child that is based on an approved learning framework, the developmental needs interests and experiences of each child, and designed to take into account the individual differences of each child;</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support you in understanding and contributing to the assessment and rating process and meeting the National Quality Standard;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ensure the records maintained by you are up to date and all required information is</w:t>
      </w:r>
      <w:r w:rsidR="009E7832">
        <w:rPr>
          <w:rFonts w:asciiTheme="minorHAnsi" w:hAnsiTheme="minorHAnsi" w:cstheme="minorHAnsi"/>
          <w:color w:val="auto"/>
        </w:rPr>
        <w:t xml:space="preserve"> correct</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lastRenderedPageBreak/>
        <w:t xml:space="preserve">• ensure that persons aged 18 years and over who reside at your residence are suitable to be in the company of children and discuss any changes that may have occurred with these individuals since their last visit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discuss and plan for any further training and support you may need;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xml:space="preserve">• ensure that a record of visitors is kept for all visitors to </w:t>
      </w:r>
      <w:r w:rsidR="009E7832">
        <w:rPr>
          <w:rFonts w:cstheme="minorHAnsi"/>
          <w:sz w:val="24"/>
          <w:szCs w:val="24"/>
        </w:rPr>
        <w:t>your residence</w:t>
      </w:r>
      <w:r w:rsidRPr="00A413B0">
        <w:rPr>
          <w:rFonts w:cstheme="minorHAnsi"/>
          <w:sz w:val="24"/>
          <w:szCs w:val="24"/>
        </w:rPr>
        <w:t xml:space="preserve">; </w:t>
      </w:r>
    </w:p>
    <w:p w:rsidR="00A413B0" w:rsidRPr="00A413B0" w:rsidRDefault="00A413B0" w:rsidP="00E76D63">
      <w:pPr>
        <w:autoSpaceDE w:val="0"/>
        <w:autoSpaceDN w:val="0"/>
        <w:adjustRightInd w:val="0"/>
        <w:snapToGrid w:val="0"/>
        <w:spacing w:after="240" w:line="240" w:lineRule="auto"/>
        <w:rPr>
          <w:rFonts w:cstheme="minorHAnsi"/>
          <w:sz w:val="24"/>
          <w:szCs w:val="24"/>
        </w:rPr>
      </w:pPr>
      <w:r w:rsidRPr="00A413B0">
        <w:rPr>
          <w:rFonts w:cstheme="minorHAnsi"/>
          <w:sz w:val="24"/>
          <w:szCs w:val="24"/>
        </w:rPr>
        <w:t>• assess the ongoing suitability of each family day car</w:t>
      </w:r>
      <w:r w:rsidR="009E7832">
        <w:rPr>
          <w:rFonts w:cstheme="minorHAnsi"/>
          <w:sz w:val="24"/>
          <w:szCs w:val="24"/>
        </w:rPr>
        <w:t>e residence</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assist you in meeting your obligations and responsibilities under the National Law and National Regulations.</w:t>
      </w:r>
    </w:p>
    <w:p w:rsidR="00E76D63" w:rsidRPr="009E7832" w:rsidRDefault="00E76D63" w:rsidP="00E76D63">
      <w:pPr>
        <w:pStyle w:val="Default"/>
        <w:snapToGrid w:val="0"/>
        <w:spacing w:after="240"/>
        <w:rPr>
          <w:rFonts w:asciiTheme="minorHAnsi" w:hAnsiTheme="minorHAnsi" w:cstheme="minorHAnsi"/>
          <w:b/>
          <w:color w:val="auto"/>
        </w:rPr>
      </w:pPr>
      <w:r w:rsidRPr="009E7832">
        <w:rPr>
          <w:rFonts w:asciiTheme="minorHAnsi" w:hAnsiTheme="minorHAnsi" w:cstheme="minorHAnsi"/>
          <w:b/>
          <w:color w:val="auto"/>
        </w:rPr>
        <w:t xml:space="preserve">Collaborative partnerships with family and communities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Learning outcomes are most likely to be achieved when educators work in partnership with families and communities.</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You must not prevent a parent of a child from entering</w:t>
      </w:r>
      <w:r w:rsidR="009E7832">
        <w:rPr>
          <w:rFonts w:asciiTheme="minorHAnsi" w:hAnsiTheme="minorHAnsi" w:cstheme="minorHAnsi"/>
          <w:color w:val="auto"/>
        </w:rPr>
        <w:t xml:space="preserve"> the residence</w:t>
      </w:r>
      <w:r w:rsidRPr="00E76D63">
        <w:rPr>
          <w:rFonts w:asciiTheme="minorHAnsi" w:hAnsiTheme="minorHAnsi" w:cstheme="minorHAnsi"/>
          <w:color w:val="auto"/>
        </w:rPr>
        <w:t xml:space="preserve"> at any time that the child is being educated and cared for by you unless: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permitting </w:t>
      </w:r>
      <w:proofErr w:type="gramStart"/>
      <w:r w:rsidRPr="00E76D63">
        <w:rPr>
          <w:rFonts w:asciiTheme="minorHAnsi" w:hAnsiTheme="minorHAnsi" w:cstheme="minorHAnsi"/>
          <w:color w:val="auto"/>
        </w:rPr>
        <w:t>a parents</w:t>
      </w:r>
      <w:proofErr w:type="gramEnd"/>
      <w:r w:rsidRPr="00E76D63">
        <w:rPr>
          <w:rFonts w:asciiTheme="minorHAnsi" w:hAnsiTheme="minorHAnsi" w:cstheme="minorHAnsi"/>
          <w:color w:val="auto"/>
        </w:rPr>
        <w:t xml:space="preserve"> entry would: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 </w:t>
      </w:r>
      <w:r w:rsidRPr="00E76D63">
        <w:rPr>
          <w:rFonts w:asciiTheme="minorHAnsi" w:hAnsiTheme="minorHAnsi" w:cstheme="minorHAnsi"/>
          <w:color w:val="auto"/>
        </w:rPr>
        <w:t xml:space="preserve">pose a risk to the safety of the children and staff of the education and care service; or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b/>
          <w:bCs/>
          <w:color w:val="auto"/>
        </w:rPr>
        <w:t xml:space="preserve">- </w:t>
      </w:r>
      <w:proofErr w:type="gramStart"/>
      <w:r w:rsidRPr="00E76D63">
        <w:rPr>
          <w:rFonts w:asciiTheme="minorHAnsi" w:hAnsiTheme="minorHAnsi" w:cstheme="minorHAnsi"/>
          <w:color w:val="auto"/>
        </w:rPr>
        <w:t>conflict</w:t>
      </w:r>
      <w:proofErr w:type="gramEnd"/>
      <w:r w:rsidRPr="00E76D63">
        <w:rPr>
          <w:rFonts w:asciiTheme="minorHAnsi" w:hAnsiTheme="minorHAnsi" w:cstheme="minorHAnsi"/>
          <w:color w:val="auto"/>
        </w:rPr>
        <w:t xml:space="preserve"> with any duty of the educator under the law; or </w:t>
      </w:r>
    </w:p>
    <w:p w:rsidR="00E76D63" w:rsidRPr="00E76D63" w:rsidRDefault="00E76D63"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 xml:space="preserve">• </w:t>
      </w:r>
      <w:proofErr w:type="gramStart"/>
      <w:r w:rsidRPr="00E76D63">
        <w:rPr>
          <w:rFonts w:asciiTheme="minorHAnsi" w:hAnsiTheme="minorHAnsi" w:cstheme="minorHAnsi"/>
          <w:color w:val="auto"/>
        </w:rPr>
        <w:t>you</w:t>
      </w:r>
      <w:proofErr w:type="gramEnd"/>
      <w:r w:rsidRPr="00E76D63">
        <w:rPr>
          <w:rFonts w:asciiTheme="minorHAnsi" w:hAnsiTheme="minorHAnsi" w:cstheme="minorHAnsi"/>
          <w:color w:val="auto"/>
        </w:rPr>
        <w:t xml:space="preserve"> reasonably believe that permitting the </w:t>
      </w:r>
      <w:r w:rsidR="009E7832" w:rsidRPr="00E76D63">
        <w:rPr>
          <w:rFonts w:asciiTheme="minorHAnsi" w:hAnsiTheme="minorHAnsi" w:cstheme="minorHAnsi"/>
          <w:color w:val="auto"/>
        </w:rPr>
        <w:t>parent’s</w:t>
      </w:r>
      <w:r w:rsidRPr="00E76D63">
        <w:rPr>
          <w:rFonts w:asciiTheme="minorHAnsi" w:hAnsiTheme="minorHAnsi" w:cstheme="minorHAnsi"/>
          <w:color w:val="auto"/>
        </w:rPr>
        <w:t xml:space="preserve"> entry would contravene a court order.</w:t>
      </w:r>
    </w:p>
    <w:p w:rsidR="00A413B0" w:rsidRPr="009E7832" w:rsidRDefault="00A413B0" w:rsidP="00E76D63">
      <w:pPr>
        <w:pStyle w:val="Default"/>
        <w:snapToGrid w:val="0"/>
        <w:spacing w:after="240"/>
        <w:rPr>
          <w:rFonts w:asciiTheme="minorHAnsi" w:hAnsiTheme="minorHAnsi" w:cstheme="minorHAnsi"/>
          <w:b/>
          <w:color w:val="auto"/>
        </w:rPr>
      </w:pPr>
      <w:r w:rsidRPr="009E7832">
        <w:rPr>
          <w:rFonts w:asciiTheme="minorHAnsi" w:hAnsiTheme="minorHAnsi" w:cstheme="minorHAnsi"/>
          <w:b/>
          <w:color w:val="auto"/>
        </w:rPr>
        <w:t xml:space="preserve">Insurance </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Each family day care educator engaged by or registered with an approved provider must hold insurance against public liability with a minimum cover of $10,000,000.</w:t>
      </w:r>
    </w:p>
    <w:p w:rsidR="00A413B0" w:rsidRPr="00E76D63" w:rsidRDefault="00A413B0" w:rsidP="00E76D63">
      <w:pPr>
        <w:pStyle w:val="Default"/>
        <w:snapToGrid w:val="0"/>
        <w:spacing w:after="240"/>
        <w:rPr>
          <w:rFonts w:asciiTheme="minorHAnsi" w:hAnsiTheme="minorHAnsi" w:cstheme="minorHAnsi"/>
          <w:color w:val="auto"/>
        </w:rPr>
      </w:pPr>
      <w:r w:rsidRPr="00E76D63">
        <w:rPr>
          <w:rFonts w:asciiTheme="minorHAnsi" w:hAnsiTheme="minorHAnsi" w:cstheme="minorHAnsi"/>
          <w:color w:val="auto"/>
        </w:rPr>
        <w:t>Evidence of public liability insurance must be kept at the family day c</w:t>
      </w:r>
      <w:r w:rsidR="009E7832">
        <w:rPr>
          <w:rFonts w:asciiTheme="minorHAnsi" w:hAnsiTheme="minorHAnsi" w:cstheme="minorHAnsi"/>
          <w:color w:val="auto"/>
        </w:rPr>
        <w:t xml:space="preserve">are residence </w:t>
      </w:r>
      <w:r w:rsidRPr="00E76D63">
        <w:rPr>
          <w:rFonts w:asciiTheme="minorHAnsi" w:hAnsiTheme="minorHAnsi" w:cstheme="minorHAnsi"/>
          <w:color w:val="auto"/>
        </w:rPr>
        <w:t xml:space="preserve">and be made available for inspection by the Regulatory Authority or an </w:t>
      </w:r>
      <w:proofErr w:type="spellStart"/>
      <w:r w:rsidRPr="00E76D63">
        <w:rPr>
          <w:rFonts w:asciiTheme="minorHAnsi" w:hAnsiTheme="minorHAnsi" w:cstheme="minorHAnsi"/>
          <w:color w:val="auto"/>
        </w:rPr>
        <w:t>authorised</w:t>
      </w:r>
      <w:proofErr w:type="spellEnd"/>
      <w:r w:rsidRPr="00E76D63">
        <w:rPr>
          <w:rFonts w:asciiTheme="minorHAnsi" w:hAnsiTheme="minorHAnsi" w:cstheme="minorHAnsi"/>
          <w:color w:val="auto"/>
        </w:rPr>
        <w:t xml:space="preserve"> officer.</w:t>
      </w:r>
    </w:p>
    <w:sectPr w:rsidR="00A413B0" w:rsidRPr="00E76D63" w:rsidSect="00EC01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45DB3"/>
    <w:multiLevelType w:val="hybridMultilevel"/>
    <w:tmpl w:val="8FDA1C56"/>
    <w:lvl w:ilvl="0" w:tplc="04090001">
      <w:start w:val="1"/>
      <w:numFmt w:val="bullet"/>
      <w:lvlText w:val=""/>
      <w:lvlJc w:val="left"/>
      <w:pPr>
        <w:ind w:left="720" w:hanging="360"/>
      </w:pPr>
      <w:rPr>
        <w:rFonts w:ascii="Symbol" w:hAnsi="Symbol" w:hint="default"/>
      </w:rPr>
    </w:lvl>
    <w:lvl w:ilvl="1" w:tplc="8C46E504">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F0209"/>
    <w:multiLevelType w:val="hybridMultilevel"/>
    <w:tmpl w:val="821846D8"/>
    <w:lvl w:ilvl="0" w:tplc="DD187D38">
      <w:numFmt w:val="bullet"/>
      <w:lvlText w:val="•"/>
      <w:lvlJc w:val="left"/>
      <w:pPr>
        <w:ind w:left="720" w:hanging="360"/>
      </w:pPr>
      <w:rPr>
        <w:rFonts w:ascii="Calibri" w:eastAsiaTheme="minorEastAsia" w:hAnsi="Calibri" w:cs="Calibri" w:hint="default"/>
      </w:rPr>
    </w:lvl>
    <w:lvl w:ilvl="1" w:tplc="27401DA0">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F23BF1"/>
    <w:multiLevelType w:val="hybridMultilevel"/>
    <w:tmpl w:val="A69E7E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3B2F"/>
    <w:rsid w:val="00017082"/>
    <w:rsid w:val="0007742A"/>
    <w:rsid w:val="002934DC"/>
    <w:rsid w:val="00325697"/>
    <w:rsid w:val="004E5796"/>
    <w:rsid w:val="00575F33"/>
    <w:rsid w:val="00654E9A"/>
    <w:rsid w:val="00677F77"/>
    <w:rsid w:val="006E7377"/>
    <w:rsid w:val="00704AC0"/>
    <w:rsid w:val="007344E9"/>
    <w:rsid w:val="00781F1A"/>
    <w:rsid w:val="007C6E76"/>
    <w:rsid w:val="008A3B2F"/>
    <w:rsid w:val="00922011"/>
    <w:rsid w:val="00934A58"/>
    <w:rsid w:val="009C144A"/>
    <w:rsid w:val="009E7832"/>
    <w:rsid w:val="00A413B0"/>
    <w:rsid w:val="00A4268C"/>
    <w:rsid w:val="00A75E02"/>
    <w:rsid w:val="00B134F9"/>
    <w:rsid w:val="00B20CE9"/>
    <w:rsid w:val="00D33E2B"/>
    <w:rsid w:val="00D91326"/>
    <w:rsid w:val="00DD7A87"/>
    <w:rsid w:val="00E76D63"/>
    <w:rsid w:val="00EC01AB"/>
    <w:rsid w:val="00F43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AB"/>
  </w:style>
  <w:style w:type="paragraph" w:styleId="Heading1">
    <w:name w:val="heading 1"/>
    <w:basedOn w:val="Normal"/>
    <w:next w:val="ListContinue"/>
    <w:link w:val="Heading1Char"/>
    <w:uiPriority w:val="9"/>
    <w:qFormat/>
    <w:rsid w:val="007344E9"/>
    <w:pPr>
      <w:keepNext/>
      <w:keepLines/>
      <w:spacing w:before="240" w:after="120" w:line="259" w:lineRule="auto"/>
      <w:outlineLvl w:val="0"/>
    </w:pPr>
    <w:rPr>
      <w:rFonts w:ascii="Calibri" w:eastAsia="Calibri" w:hAnsi="Calibri" w:cs="Calibri"/>
      <w:b/>
      <w:sz w:val="32"/>
      <w:szCs w:val="48"/>
      <w:lang w:val="en-AU" w:eastAsia="ko-KR"/>
    </w:rPr>
  </w:style>
  <w:style w:type="paragraph" w:styleId="Heading2">
    <w:name w:val="heading 2"/>
    <w:basedOn w:val="Normal"/>
    <w:next w:val="Normal"/>
    <w:link w:val="Heading2Char"/>
    <w:qFormat/>
    <w:rsid w:val="006E7377"/>
    <w:pPr>
      <w:keepNext/>
      <w:spacing w:before="120" w:after="120" w:line="240" w:lineRule="auto"/>
      <w:outlineLvl w:val="1"/>
    </w:pPr>
    <w:rPr>
      <w:rFonts w:ascii="Verdana" w:hAnsi="Verdana" w:cs="Arial"/>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344E9"/>
    <w:rPr>
      <w:rFonts w:ascii="Calibri" w:eastAsia="Calibri" w:hAnsi="Calibri" w:cs="Calibri"/>
      <w:b/>
      <w:sz w:val="32"/>
      <w:szCs w:val="48"/>
      <w:lang w:val="en-AU" w:eastAsia="ko-KR"/>
    </w:rPr>
  </w:style>
  <w:style w:type="character" w:customStyle="1" w:styleId="Heading2Char">
    <w:name w:val="Heading 2 Char"/>
    <w:basedOn w:val="DefaultParagraphFont"/>
    <w:link w:val="Heading2"/>
    <w:rsid w:val="006E7377"/>
    <w:rPr>
      <w:rFonts w:ascii="Verdana" w:hAnsi="Verdana" w:cs="Arial"/>
      <w:b/>
      <w:bCs/>
      <w:iCs/>
      <w:sz w:val="32"/>
      <w:szCs w:val="28"/>
    </w:rPr>
  </w:style>
  <w:style w:type="paragraph" w:styleId="ListContinue">
    <w:name w:val="List Continue"/>
    <w:basedOn w:val="Normal"/>
    <w:uiPriority w:val="99"/>
    <w:semiHidden/>
    <w:unhideWhenUsed/>
    <w:rsid w:val="007344E9"/>
    <w:pPr>
      <w:spacing w:after="120"/>
      <w:ind w:left="283"/>
      <w:contextualSpacing/>
    </w:pPr>
  </w:style>
  <w:style w:type="paragraph" w:customStyle="1" w:styleId="Default">
    <w:name w:val="Default"/>
    <w:rsid w:val="00A413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2023-09-12T00:09:00Z</dcterms:created>
  <dcterms:modified xsi:type="dcterms:W3CDTF">2023-09-12T01:35:00Z</dcterms:modified>
</cp:coreProperties>
</file>